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A4FF" w14:textId="77777777" w:rsidR="00B231C2" w:rsidRPr="008A409B" w:rsidRDefault="00B231C2" w:rsidP="00402A3C">
      <w:pPr>
        <w:keepNext/>
        <w:keepLines/>
        <w:widowControl/>
        <w:spacing w:before="200" w:line="276" w:lineRule="auto"/>
        <w:outlineLvl w:val="2"/>
        <w:rPr>
          <w:rFonts w:asciiTheme="minorHAnsi" w:eastAsia="Times New Roman" w:hAnsiTheme="minorHAnsi" w:cstheme="minorHAnsi"/>
          <w:b/>
          <w:bCs/>
          <w:color w:val="auto"/>
          <w:lang w:val="de-DE"/>
        </w:rPr>
      </w:pPr>
      <w:bookmarkStart w:id="0" w:name="_Toc304799533"/>
      <w:r w:rsidRPr="008A409B">
        <w:rPr>
          <w:rFonts w:asciiTheme="minorHAnsi" w:eastAsia="Times New Roman" w:hAnsiTheme="minorHAnsi" w:cstheme="minorHAnsi"/>
          <w:b/>
          <w:bCs/>
          <w:color w:val="auto"/>
          <w:lang w:val="de-DE"/>
        </w:rPr>
        <w:t>DERS PLANI</w:t>
      </w:r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2"/>
        <w:gridCol w:w="2096"/>
        <w:gridCol w:w="144"/>
        <w:gridCol w:w="567"/>
        <w:gridCol w:w="613"/>
        <w:gridCol w:w="629"/>
        <w:gridCol w:w="33"/>
        <w:gridCol w:w="622"/>
        <w:gridCol w:w="493"/>
        <w:gridCol w:w="14"/>
        <w:gridCol w:w="176"/>
        <w:gridCol w:w="252"/>
        <w:gridCol w:w="232"/>
        <w:gridCol w:w="194"/>
        <w:gridCol w:w="425"/>
        <w:gridCol w:w="142"/>
        <w:gridCol w:w="427"/>
        <w:gridCol w:w="1276"/>
      </w:tblGrid>
      <w:tr w:rsidR="00B231C2" w:rsidRPr="008A409B" w14:paraId="1A79E39C" w14:textId="77777777" w:rsidTr="00402A3C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381A2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Dersin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Adı</w:t>
            </w:r>
            <w:proofErr w:type="spellEnd"/>
          </w:p>
        </w:tc>
        <w:tc>
          <w:tcPr>
            <w:tcW w:w="563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A21" w14:textId="77777777" w:rsidR="00B231C2" w:rsidRPr="008A409B" w:rsidRDefault="0084186A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Almanca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6B95" w14:textId="77777777" w:rsidR="00B231C2" w:rsidRPr="008A409B" w:rsidRDefault="00B231C2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Tarih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1F392" w14:textId="44FCFE0A" w:rsidR="00B231C2" w:rsidRPr="008A409B" w:rsidRDefault="00AC7362" w:rsidP="00DC6B39">
            <w:pPr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/>
              </w:rPr>
              <w:t>…..</w:t>
            </w:r>
            <w:r w:rsidR="008108C2" w:rsidRPr="008A409B">
              <w:rPr>
                <w:rFonts w:asciiTheme="minorHAnsi" w:eastAsia="Times New Roman" w:hAnsiTheme="minorHAnsi" w:cstheme="minorHAnsi"/>
                <w:color w:val="auto"/>
                <w:lang w:val="de-DE"/>
              </w:rPr>
              <w:t>/</w:t>
            </w:r>
            <w:r w:rsidRPr="008A409B">
              <w:rPr>
                <w:rFonts w:asciiTheme="minorHAnsi" w:eastAsia="Times New Roman" w:hAnsiTheme="minorHAnsi" w:cstheme="minorHAnsi"/>
                <w:color w:val="auto"/>
                <w:lang w:val="de-DE"/>
              </w:rPr>
              <w:t>…..</w:t>
            </w:r>
            <w:r w:rsidR="008108C2" w:rsidRPr="008A409B">
              <w:rPr>
                <w:rFonts w:asciiTheme="minorHAnsi" w:eastAsia="Times New Roman" w:hAnsiTheme="minorHAnsi" w:cstheme="minorHAnsi"/>
                <w:color w:val="auto"/>
                <w:lang w:val="de-DE"/>
              </w:rPr>
              <w:t>/</w:t>
            </w:r>
            <w:r w:rsidRPr="008A409B">
              <w:rPr>
                <w:rFonts w:asciiTheme="minorHAnsi" w:eastAsia="Times New Roman" w:hAnsiTheme="minorHAnsi" w:cstheme="minorHAnsi"/>
                <w:color w:val="auto"/>
                <w:lang w:val="de-DE"/>
              </w:rPr>
              <w:t>………</w:t>
            </w:r>
          </w:p>
        </w:tc>
      </w:tr>
      <w:tr w:rsidR="00B231C2" w:rsidRPr="008A409B" w14:paraId="100B7B15" w14:textId="77777777" w:rsidTr="00402A3C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D9AA8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Sınıfı</w:t>
            </w:r>
            <w:proofErr w:type="spellEnd"/>
          </w:p>
        </w:tc>
        <w:tc>
          <w:tcPr>
            <w:tcW w:w="83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307B4" w14:textId="77777777" w:rsidR="00B231C2" w:rsidRPr="008A409B" w:rsidRDefault="0084186A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10/C</w:t>
            </w:r>
          </w:p>
        </w:tc>
      </w:tr>
      <w:tr w:rsidR="00B231C2" w:rsidRPr="008A409B" w14:paraId="6C69C8D1" w14:textId="77777777" w:rsidTr="00402A3C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7D7D51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Ünitenin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Adı</w:t>
            </w:r>
            <w:proofErr w:type="spellEnd"/>
          </w:p>
        </w:tc>
        <w:tc>
          <w:tcPr>
            <w:tcW w:w="83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D581B" w14:textId="77777777" w:rsidR="00B231C2" w:rsidRPr="008A409B" w:rsidRDefault="0084186A" w:rsidP="00DC6B39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MODUL </w:t>
            </w:r>
            <w:r w:rsidR="00DC6B39"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6: Besondere Tage</w:t>
            </w:r>
          </w:p>
        </w:tc>
      </w:tr>
      <w:tr w:rsidR="00B231C2" w:rsidRPr="008A409B" w14:paraId="0C5B277A" w14:textId="77777777" w:rsidTr="00402A3C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9DEEE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Konu</w:t>
            </w:r>
            <w:proofErr w:type="spellEnd"/>
          </w:p>
        </w:tc>
        <w:tc>
          <w:tcPr>
            <w:tcW w:w="83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A249A" w14:textId="77777777" w:rsidR="00B231C2" w:rsidRPr="008A409B" w:rsidRDefault="004B6889" w:rsidP="00F22D65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Feste und Feiertage</w:t>
            </w:r>
          </w:p>
        </w:tc>
      </w:tr>
      <w:tr w:rsidR="00B231C2" w:rsidRPr="008A409B" w14:paraId="6982B64C" w14:textId="77777777" w:rsidTr="00402A3C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062CCB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Önerilen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Süre</w:t>
            </w:r>
            <w:proofErr w:type="spellEnd"/>
          </w:p>
        </w:tc>
        <w:tc>
          <w:tcPr>
            <w:tcW w:w="83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F12770" w14:textId="77777777" w:rsidR="00B231C2" w:rsidRPr="008A409B" w:rsidRDefault="00781B61" w:rsidP="00781B61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/>
              </w:rPr>
              <w:t>40'</w:t>
            </w:r>
            <w:proofErr w:type="gramStart"/>
            <w:r w:rsidRPr="008A409B">
              <w:rPr>
                <w:rFonts w:asciiTheme="minorHAnsi" w:eastAsia="Times New Roman" w:hAnsiTheme="minorHAnsi" w:cstheme="minorHAnsi"/>
                <w:color w:val="auto"/>
                <w:lang w:val="de-DE"/>
              </w:rPr>
              <w:t>+....</w:t>
            </w:r>
            <w:proofErr w:type="gramEnd"/>
            <w:r w:rsidRPr="008A409B">
              <w:rPr>
                <w:rFonts w:asciiTheme="minorHAnsi" w:eastAsia="Times New Roman" w:hAnsiTheme="minorHAnsi" w:cstheme="minorHAnsi"/>
                <w:color w:val="auto"/>
                <w:lang w:val="de-DE"/>
              </w:rPr>
              <w:t>'</w:t>
            </w:r>
          </w:p>
        </w:tc>
      </w:tr>
      <w:tr w:rsidR="00B231C2" w:rsidRPr="008A409B" w14:paraId="10991A8D" w14:textId="77777777" w:rsidTr="00402A3C"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86DCE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95CC4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89861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A9E85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059FD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</w:tr>
      <w:tr w:rsidR="006547DA" w:rsidRPr="008A409B" w14:paraId="315A23AF" w14:textId="77777777" w:rsidTr="00402A3C">
        <w:trPr>
          <w:trHeight w:val="57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C4C51" w14:textId="77777777" w:rsidR="006547DA" w:rsidRPr="008A409B" w:rsidRDefault="006547DA" w:rsidP="00402A3C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Kazanımlar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8A8FF" w14:textId="77777777" w:rsidR="00F16CA7" w:rsidRPr="008A409B" w:rsidRDefault="00F16CA7" w:rsidP="00402A3C">
            <w:pPr>
              <w:spacing w:before="2" w:line="240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HÖREN: 12. Kann verstehen, wenn sehr langsam und sorgfältig gesprochen wird und wenn lange Pausen Zeit lassen, den Sinn zu erfassen. </w:t>
            </w:r>
          </w:p>
          <w:p w14:paraId="79E83C37" w14:textId="77777777" w:rsidR="006547DA" w:rsidRPr="008A409B" w:rsidRDefault="00F16CA7" w:rsidP="00402A3C">
            <w:pPr>
              <w:spacing w:before="2" w:line="240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13. Kann Zeitangaben verstehen.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AF44D" w14:textId="77777777" w:rsidR="006547DA" w:rsidRPr="008A409B" w:rsidRDefault="00F16CA7" w:rsidP="00402A3C">
            <w:pPr>
              <w:pStyle w:val="Default"/>
              <w:spacing w:before="2"/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8A409B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SPRECHEN: 23. Kann Zeitangaben machen mit Hilfe von Wendungen wie nächste Woche, im November, am dritten März, um drei Uhr.</w:t>
            </w:r>
          </w:p>
          <w:p w14:paraId="055B2497" w14:textId="77777777" w:rsidR="006547DA" w:rsidRPr="008A409B" w:rsidRDefault="006547DA" w:rsidP="00402A3C">
            <w:pPr>
              <w:widowControl/>
              <w:spacing w:before="2" w:line="276" w:lineRule="auto"/>
              <w:rPr>
                <w:rFonts w:asciiTheme="minorHAnsi" w:eastAsia="Times New Roman" w:hAnsiTheme="minorHAnsi" w:cstheme="minorHAnsi"/>
                <w:color w:val="auto"/>
                <w:szCs w:val="20"/>
                <w:lang w:val="de-DE" w:eastAsia="en-US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75694" w14:textId="77777777" w:rsidR="00441B02" w:rsidRPr="008A409B" w:rsidRDefault="00F16CA7" w:rsidP="00402A3C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LESEN: </w:t>
            </w:r>
            <w:r w:rsidR="00441B02"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14. Kann kurze einfache Texte Satz für Satz lesen und verstehen. </w:t>
            </w:r>
          </w:p>
          <w:p w14:paraId="0CE11534" w14:textId="77777777" w:rsidR="00441B02" w:rsidRPr="008A409B" w:rsidRDefault="00441B02" w:rsidP="00402A3C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15. Kann kurze und einfache Mitteilungen auf Einladungskarten verstehen. </w:t>
            </w:r>
          </w:p>
          <w:p w14:paraId="31F73087" w14:textId="77777777" w:rsidR="00441B02" w:rsidRPr="008A409B" w:rsidRDefault="00441B02" w:rsidP="00402A3C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16. Kann Zeitangaben verstehen. </w:t>
            </w:r>
          </w:p>
          <w:p w14:paraId="730D6D34" w14:textId="77777777" w:rsidR="006547DA" w:rsidRPr="008A409B" w:rsidRDefault="00441B02" w:rsidP="00402A3C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17. Kann sehr kurze und einfache Mitteilungen (z.B. E-Mails, SMS, Postkarten) verstehen.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34CA3" w14:textId="77777777" w:rsidR="00F16CA7" w:rsidRPr="008A409B" w:rsidRDefault="00F16CA7" w:rsidP="00402A3C">
            <w:pPr>
              <w:widowControl/>
              <w:spacing w:before="2"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SCHREİBEN: 17. Kann einfache, isolierte Wendungen und Sätze schreiben. </w:t>
            </w:r>
          </w:p>
          <w:p w14:paraId="16400706" w14:textId="77777777" w:rsidR="006547DA" w:rsidRPr="008A409B" w:rsidRDefault="00F16CA7" w:rsidP="00402A3C">
            <w:pPr>
              <w:widowControl/>
              <w:spacing w:before="2"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18. Kann Zeitangaben schreiben.</w:t>
            </w:r>
          </w:p>
        </w:tc>
      </w:tr>
      <w:tr w:rsidR="009277FC" w:rsidRPr="008A409B" w14:paraId="23D95631" w14:textId="77777777" w:rsidTr="00E36CD9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B462" w14:textId="77777777" w:rsidR="009277FC" w:rsidRPr="008A409B" w:rsidRDefault="009277FC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Kavramlar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ve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Sembolle</w:t>
            </w:r>
            <w:r w:rsidR="0084186A"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r</w:t>
            </w:r>
            <w:proofErr w:type="spellEnd"/>
          </w:p>
        </w:tc>
        <w:tc>
          <w:tcPr>
            <w:tcW w:w="3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FFC34" w14:textId="77777777" w:rsidR="009277FC" w:rsidRPr="008A409B" w:rsidRDefault="004B6889" w:rsidP="00652C84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Die Feste, Die Feiertage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252B203F" w14:textId="77777777" w:rsidR="009277FC" w:rsidRPr="008A409B" w:rsidRDefault="00441B02" w:rsidP="009277FC">
            <w:pPr>
              <w:widowControl/>
              <w:spacing w:line="276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12"/>
                <w:szCs w:val="12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Cs/>
                <w:color w:val="auto"/>
                <w:sz w:val="12"/>
                <w:szCs w:val="12"/>
                <w:lang w:val="de-DE" w:eastAsia="en-US"/>
              </w:rPr>
              <w:t>Yetkinlikler</w:t>
            </w:r>
            <w:proofErr w:type="spellEnd"/>
          </w:p>
        </w:tc>
        <w:tc>
          <w:tcPr>
            <w:tcW w:w="246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280E410" w14:textId="77777777" w:rsidR="009277FC" w:rsidRPr="008A409B" w:rsidRDefault="00441B02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Sayıları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bilme</w:t>
            </w:r>
            <w:proofErr w:type="spellEnd"/>
          </w:p>
          <w:p w14:paraId="25B9DEC1" w14:textId="77777777" w:rsidR="00441B02" w:rsidRPr="008A409B" w:rsidRDefault="0005561D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Mevsimleri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ve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ayları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bilme</w:t>
            </w:r>
            <w:proofErr w:type="spellEnd"/>
          </w:p>
          <w:p w14:paraId="66A35AA5" w14:textId="77777777" w:rsidR="00F22D65" w:rsidRPr="008A409B" w:rsidRDefault="00F22D65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Tarih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belirtme</w:t>
            </w:r>
            <w:proofErr w:type="spellEnd"/>
          </w:p>
        </w:tc>
      </w:tr>
      <w:tr w:rsidR="009277FC" w:rsidRPr="008A409B" w14:paraId="422BABD2" w14:textId="77777777" w:rsidTr="00E36CD9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5F01" w14:textId="77777777" w:rsidR="009277FC" w:rsidRPr="008A409B" w:rsidRDefault="0084186A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Beceriler</w:t>
            </w:r>
            <w:proofErr w:type="spellEnd"/>
          </w:p>
        </w:tc>
        <w:tc>
          <w:tcPr>
            <w:tcW w:w="3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594F6" w14:textId="77777777" w:rsidR="009277FC" w:rsidRPr="008A409B" w:rsidRDefault="009277FC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074E9" w14:textId="77777777" w:rsidR="009277FC" w:rsidRPr="008A409B" w:rsidRDefault="009277FC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  <w:tc>
          <w:tcPr>
            <w:tcW w:w="246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61FCCA" w14:textId="77777777" w:rsidR="009277FC" w:rsidRPr="008A409B" w:rsidRDefault="009277FC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9277FC" w:rsidRPr="008A409B" w14:paraId="4E776C06" w14:textId="77777777" w:rsidTr="00E36CD9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7A59" w14:textId="77777777" w:rsidR="009277FC" w:rsidRPr="008A409B" w:rsidRDefault="0084186A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Değerler</w:t>
            </w:r>
            <w:proofErr w:type="spellEnd"/>
          </w:p>
        </w:tc>
        <w:tc>
          <w:tcPr>
            <w:tcW w:w="3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160C1" w14:textId="77777777" w:rsidR="009277FC" w:rsidRPr="008A409B" w:rsidRDefault="009277FC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99D56" w14:textId="77777777" w:rsidR="009277FC" w:rsidRPr="008A409B" w:rsidRDefault="009277FC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  <w:tc>
          <w:tcPr>
            <w:tcW w:w="246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5C22F" w14:textId="77777777" w:rsidR="009277FC" w:rsidRPr="008A409B" w:rsidRDefault="009277FC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B231C2" w:rsidRPr="008A409B" w14:paraId="14B1B9A8" w14:textId="77777777" w:rsidTr="00F16CA7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20C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Öğrenme-Öğretme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="006D7B4A"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Strateji</w:t>
            </w:r>
            <w:proofErr w:type="spellEnd"/>
            <w:r w:rsidR="006D7B4A"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,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Yöntem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ve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Teknikler</w:t>
            </w:r>
            <w:r w:rsidR="00C146D0"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i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777" w14:textId="77777777" w:rsidR="00B231C2" w:rsidRPr="008A409B" w:rsidRDefault="00B026FF" w:rsidP="00D24D14">
            <w:pPr>
              <w:widowControl/>
              <w:spacing w:before="6"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Sunuş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Yoluyla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Öğretme</w:t>
            </w:r>
            <w:proofErr w:type="spellEnd"/>
            <w:r w:rsidR="00D24D14"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,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Anlatım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Yöntemi</w:t>
            </w:r>
            <w:proofErr w:type="spellEnd"/>
            <w:r w:rsidR="00D24D14"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,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Soru-Cevap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Tekniği</w:t>
            </w:r>
            <w:proofErr w:type="spellEnd"/>
          </w:p>
        </w:tc>
      </w:tr>
      <w:tr w:rsidR="00B231C2" w:rsidRPr="008A409B" w14:paraId="3D5AC821" w14:textId="77777777" w:rsidTr="00F16CA7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2B51" w14:textId="77777777" w:rsidR="00B231C2" w:rsidRPr="008A409B" w:rsidRDefault="00B231C2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Kullanılan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Eğitim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Teknolojileri</w:t>
            </w:r>
            <w:proofErr w:type="spellEnd"/>
            <w:r w:rsidR="00C146D0"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,</w:t>
            </w:r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Araç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ve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Gereçler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6844" w14:textId="77777777" w:rsidR="00B231C2" w:rsidRPr="008A409B" w:rsidRDefault="00D24D14" w:rsidP="00410A3D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Akıllı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  <w:t>Tahta</w:t>
            </w:r>
            <w:proofErr w:type="spellEnd"/>
          </w:p>
        </w:tc>
      </w:tr>
      <w:tr w:rsidR="00FA2B3A" w:rsidRPr="008A409B" w14:paraId="5ECB5248" w14:textId="77777777" w:rsidTr="00F16CA7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DA5" w14:textId="77777777" w:rsidR="00FA2B3A" w:rsidRPr="008A409B" w:rsidRDefault="00FA2B3A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Güvenlik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Önlemleri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3864" w14:textId="77777777" w:rsidR="00FA2B3A" w:rsidRPr="008A409B" w:rsidRDefault="00FA2B3A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4A3F44" w:rsidRPr="008A409B" w14:paraId="33DD6CE9" w14:textId="77777777" w:rsidTr="00402A3C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07B09" w14:textId="77777777" w:rsidR="004A3F44" w:rsidRPr="008A409B" w:rsidRDefault="004A3F44" w:rsidP="004A3F44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Kullanılan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Çoklu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Zeka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Alanları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CACF" w14:textId="1D15FB55" w:rsidR="004A3F44" w:rsidRPr="008A409B" w:rsidRDefault="00D9308E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sz w:val="14"/>
                <w:szCs w:val="14"/>
                <w:lang w:val="de-DE"/>
              </w:rPr>
            </w:pPr>
            <w:r w:rsidRPr="008A409B">
              <w:rPr>
                <w:rFonts w:asciiTheme="minorHAnsi" w:hAnsiTheme="minorHAnsi" w:cstheme="minorHAnsi"/>
                <w:sz w:val="14"/>
                <w:szCs w:val="14"/>
                <w:lang w:val="de-DE"/>
              </w:rPr>
              <w:object w:dxaOrig="1440" w:dyaOrig="1440" w14:anchorId="46A68E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1pt;height:18.75pt" o:ole="">
                  <v:imagedata r:id="rId5" o:title=""/>
                </v:shape>
                <w:control r:id="rId6" w:name="CheckBox1" w:shapeid="_x0000_i1041"/>
              </w:objec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2611" w14:textId="77777777" w:rsidR="004A3F44" w:rsidRPr="008A409B" w:rsidRDefault="004A3F44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/>
              </w:rPr>
              <w:t>Sözel-Dilsel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1CDD" w14:textId="6CC2BFF2" w:rsidR="004A3F44" w:rsidRPr="008A409B" w:rsidRDefault="00D9308E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A409B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7EBDB37B">
                <v:shape id="_x0000_i1043" type="#_x0000_t75" style="width:21pt;height:18.75pt" o:ole="">
                  <v:imagedata r:id="rId7" o:title=""/>
                </v:shape>
                <w:control r:id="rId8" w:name="CheckBox11" w:shapeid="_x0000_i1043"/>
              </w:objec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1715" w14:textId="77777777" w:rsidR="004A3F44" w:rsidRPr="008A409B" w:rsidRDefault="004A3F44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/>
              </w:rPr>
              <w:t>Doğacı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87CD" w14:textId="20DC474D" w:rsidR="004A3F44" w:rsidRPr="008A409B" w:rsidRDefault="00D9308E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A409B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4E9B6DF1">
                <v:shape id="_x0000_i1045" type="#_x0000_t75" style="width:21pt;height:18.75pt" o:ole="">
                  <v:imagedata r:id="rId7" o:title=""/>
                </v:shape>
                <w:control r:id="rId9" w:name="CheckBox12" w:shapeid="_x0000_i1045"/>
              </w:objec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9107" w14:textId="77777777" w:rsidR="004A3F44" w:rsidRPr="008A409B" w:rsidRDefault="004A3F44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/>
              </w:rPr>
              <w:t>Sosyal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6CF1" w14:textId="757679DC" w:rsidR="004A3F44" w:rsidRPr="008A409B" w:rsidRDefault="00D9308E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A409B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3BD5A4EC">
                <v:shape id="_x0000_i1047" type="#_x0000_t75" style="width:21pt;height:18.75pt" o:ole="">
                  <v:imagedata r:id="rId7" o:title=""/>
                </v:shape>
                <w:control r:id="rId10" w:name="CheckBox13" w:shapeid="_x0000_i1047"/>
              </w:objec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4A9E" w14:textId="77777777" w:rsidR="004A3F44" w:rsidRPr="008A409B" w:rsidRDefault="004A3F44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/>
              </w:rPr>
              <w:t>Mantıksal-Matematiksel</w:t>
            </w:r>
            <w:proofErr w:type="spellEnd"/>
          </w:p>
        </w:tc>
      </w:tr>
      <w:tr w:rsidR="004A3F44" w:rsidRPr="008A409B" w14:paraId="53AACF0C" w14:textId="77777777" w:rsidTr="00402A3C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F47F" w14:textId="77777777" w:rsidR="004A3F44" w:rsidRPr="008A409B" w:rsidRDefault="004A3F44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7B69" w14:textId="366E08D3" w:rsidR="004A3F44" w:rsidRPr="008A409B" w:rsidRDefault="00D9308E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sz w:val="14"/>
                <w:szCs w:val="14"/>
                <w:lang w:val="de-DE" w:eastAsia="en-US"/>
              </w:rPr>
            </w:pPr>
            <w:r w:rsidRPr="008A409B">
              <w:rPr>
                <w:rFonts w:asciiTheme="minorHAnsi" w:hAnsiTheme="minorHAnsi" w:cstheme="minorHAnsi"/>
                <w:sz w:val="14"/>
                <w:szCs w:val="14"/>
                <w:lang w:val="de-DE"/>
              </w:rPr>
              <w:object w:dxaOrig="1440" w:dyaOrig="1440" w14:anchorId="0E24BA91">
                <v:shape id="_x0000_i1049" type="#_x0000_t75" style="width:21pt;height:18.75pt" o:ole="">
                  <v:imagedata r:id="rId7" o:title=""/>
                </v:shape>
                <w:control r:id="rId11" w:name="CheckBox14" w:shapeid="_x0000_i1049"/>
              </w:objec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A4BBB" w14:textId="77777777" w:rsidR="004A3F44" w:rsidRPr="008A409B" w:rsidRDefault="004A3F44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/>
              </w:rPr>
              <w:t>İçsel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7FD94" w14:textId="0F8EF072" w:rsidR="004A3F44" w:rsidRPr="008A409B" w:rsidRDefault="00D9308E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A409B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3216156F">
                <v:shape id="_x0000_i1051" type="#_x0000_t75" style="width:21pt;height:18.75pt" o:ole="">
                  <v:imagedata r:id="rId5" o:title=""/>
                </v:shape>
                <w:control r:id="rId12" w:name="CheckBox15" w:shapeid="_x0000_i1051"/>
              </w:objec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FCE4" w14:textId="77777777" w:rsidR="004A3F44" w:rsidRPr="008A409B" w:rsidRDefault="004A3F44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/>
              </w:rPr>
              <w:t>Görsel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A6C5" w14:textId="16853191" w:rsidR="004A3F44" w:rsidRPr="008A409B" w:rsidRDefault="00D9308E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A409B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1441051D">
                <v:shape id="_x0000_i1053" type="#_x0000_t75" style="width:21pt;height:18.75pt" o:ole="">
                  <v:imagedata r:id="rId7" o:title=""/>
                </v:shape>
                <w:control r:id="rId13" w:name="CheckBox16" w:shapeid="_x0000_i1053"/>
              </w:objec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BBA5" w14:textId="77777777" w:rsidR="004A3F44" w:rsidRPr="008A409B" w:rsidRDefault="004A3F44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/>
              </w:rPr>
              <w:t>Müziksel-Ritmik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67F6" w14:textId="41C6172C" w:rsidR="004A3F44" w:rsidRPr="008A409B" w:rsidRDefault="00D9308E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A409B">
              <w:rPr>
                <w:rFonts w:asciiTheme="minorHAnsi" w:hAnsiTheme="minorHAnsi" w:cstheme="minorHAnsi"/>
                <w:b/>
                <w:lang w:val="de-DE"/>
              </w:rPr>
              <w:object w:dxaOrig="1440" w:dyaOrig="1440" w14:anchorId="1D6DEF72">
                <v:shape id="_x0000_i1055" type="#_x0000_t75" style="width:21pt;height:18.75pt" o:ole="">
                  <v:imagedata r:id="rId7" o:title=""/>
                </v:shape>
                <w:control r:id="rId14" w:name="CheckBox17" w:shapeid="_x0000_i1055"/>
              </w:objec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F2A0" w14:textId="77777777" w:rsidR="004A3F44" w:rsidRPr="008A409B" w:rsidRDefault="004A3F44" w:rsidP="009261E3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/>
              </w:rPr>
              <w:t>Bedensel-Kinestetik</w:t>
            </w:r>
            <w:proofErr w:type="spellEnd"/>
          </w:p>
        </w:tc>
      </w:tr>
      <w:tr w:rsidR="00652C84" w:rsidRPr="008A409B" w14:paraId="3C3DEA80" w14:textId="77777777" w:rsidTr="004F295A">
        <w:trPr>
          <w:trHeight w:val="496"/>
        </w:trPr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D5EE8D" w14:textId="77777777" w:rsidR="00652C84" w:rsidRPr="008A409B" w:rsidRDefault="00D24D14" w:rsidP="00C146D0">
            <w:pPr>
              <w:widowControl/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Öğrenme-Öğretme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Etkinlikleri</w:t>
            </w:r>
            <w:proofErr w:type="spellEnd"/>
          </w:p>
        </w:tc>
        <w:tc>
          <w:tcPr>
            <w:tcW w:w="864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2D8657" w14:textId="77777777" w:rsidR="00D24D14" w:rsidRPr="008A409B" w:rsidRDefault="00D24D14" w:rsidP="00C7535B">
            <w:pPr>
              <w:rPr>
                <w:rFonts w:asciiTheme="minorHAnsi" w:hAnsiTheme="minorHAnsi" w:cstheme="minorHAnsi"/>
                <w:szCs w:val="20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Öğretmen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sınıfa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girer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,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öğrencileri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selamlar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.</w:t>
            </w:r>
          </w:p>
          <w:p w14:paraId="59879FC1" w14:textId="77777777" w:rsidR="00C7535B" w:rsidRPr="008A409B" w:rsidRDefault="005C0B9A" w:rsidP="004B6889">
            <w:pPr>
              <w:rPr>
                <w:rFonts w:asciiTheme="minorHAnsi" w:hAnsiTheme="minorHAnsi" w:cstheme="minorHAnsi"/>
                <w:szCs w:val="20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Öğretmen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akıllı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tahtadan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8A409B">
              <w:rPr>
                <w:rFonts w:asciiTheme="minorHAnsi" w:hAnsiTheme="minorHAnsi" w:cstheme="minorHAnsi"/>
                <w:szCs w:val="20"/>
                <w:lang w:val="de-DE"/>
              </w:rPr>
              <w:t>Bayramlar</w:t>
            </w:r>
            <w:proofErr w:type="spellEnd"/>
            <w:r w:rsidR="004B6889"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8A409B">
              <w:rPr>
                <w:rFonts w:asciiTheme="minorHAnsi" w:hAnsiTheme="minorHAnsi" w:cstheme="minorHAnsi"/>
                <w:szCs w:val="20"/>
                <w:lang w:val="de-DE"/>
              </w:rPr>
              <w:t>ve</w:t>
            </w:r>
            <w:proofErr w:type="spellEnd"/>
            <w:r w:rsidR="004B6889"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8A409B">
              <w:rPr>
                <w:rFonts w:asciiTheme="minorHAnsi" w:hAnsiTheme="minorHAnsi" w:cstheme="minorHAnsi"/>
                <w:szCs w:val="20"/>
                <w:lang w:val="de-DE"/>
              </w:rPr>
              <w:t>Kutlamalar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konusunu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açar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ve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d</w:t>
            </w:r>
            <w:r w:rsidR="006547DA" w:rsidRPr="008A409B">
              <w:rPr>
                <w:rFonts w:asciiTheme="minorHAnsi" w:hAnsiTheme="minorHAnsi" w:cstheme="minorHAnsi"/>
                <w:szCs w:val="20"/>
                <w:lang w:val="de-DE"/>
              </w:rPr>
              <w:t>ers</w:t>
            </w:r>
            <w:proofErr w:type="spellEnd"/>
            <w:r w:rsidR="00441B02"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41B02" w:rsidRPr="008A409B">
              <w:rPr>
                <w:rFonts w:asciiTheme="minorHAnsi" w:hAnsiTheme="minorHAnsi" w:cstheme="minorHAnsi"/>
                <w:szCs w:val="20"/>
                <w:lang w:val="de-DE"/>
              </w:rPr>
              <w:t>kitabı</w:t>
            </w:r>
            <w:proofErr w:type="spellEnd"/>
            <w:r w:rsidR="00441B02"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41B02" w:rsidRPr="008A409B">
              <w:rPr>
                <w:rFonts w:asciiTheme="minorHAnsi" w:hAnsiTheme="minorHAnsi" w:cstheme="minorHAnsi"/>
                <w:szCs w:val="20"/>
                <w:lang w:val="de-DE"/>
              </w:rPr>
              <w:t>dahilindeki</w:t>
            </w:r>
            <w:proofErr w:type="spellEnd"/>
            <w:r w:rsidR="00441B02"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8A409B">
              <w:rPr>
                <w:rFonts w:asciiTheme="minorHAnsi" w:hAnsiTheme="minorHAnsi" w:cstheme="minorHAnsi"/>
                <w:szCs w:val="20"/>
                <w:lang w:val="de-DE"/>
              </w:rPr>
              <w:t>Bayramlar</w:t>
            </w:r>
            <w:proofErr w:type="spellEnd"/>
            <w:r w:rsidR="004B6889"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8A409B">
              <w:rPr>
                <w:rFonts w:asciiTheme="minorHAnsi" w:hAnsiTheme="minorHAnsi" w:cstheme="minorHAnsi"/>
                <w:szCs w:val="20"/>
                <w:lang w:val="de-DE"/>
              </w:rPr>
              <w:t>ve</w:t>
            </w:r>
            <w:proofErr w:type="spellEnd"/>
            <w:r w:rsidR="004B6889"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4B6889" w:rsidRPr="008A409B">
              <w:rPr>
                <w:rFonts w:asciiTheme="minorHAnsi" w:hAnsiTheme="minorHAnsi" w:cstheme="minorHAnsi"/>
                <w:szCs w:val="20"/>
                <w:lang w:val="de-DE"/>
              </w:rPr>
              <w:t>Kutlamalar</w:t>
            </w:r>
            <w:proofErr w:type="spellEnd"/>
            <w:r w:rsidR="0005561D"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05561D" w:rsidRPr="008A409B">
              <w:rPr>
                <w:rFonts w:asciiTheme="minorHAnsi" w:hAnsiTheme="minorHAnsi" w:cstheme="minorHAnsi"/>
                <w:szCs w:val="20"/>
                <w:lang w:val="de-DE"/>
              </w:rPr>
              <w:t>konusu</w:t>
            </w:r>
            <w:proofErr w:type="spellEnd"/>
            <w:r w:rsidR="006547DA"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="006547DA" w:rsidRPr="008A409B">
              <w:rPr>
                <w:rFonts w:asciiTheme="minorHAnsi" w:hAnsiTheme="minorHAnsi" w:cstheme="minorHAnsi"/>
                <w:szCs w:val="20"/>
                <w:lang w:val="de-DE"/>
              </w:rPr>
              <w:t>işlenir</w:t>
            </w:r>
            <w:proofErr w:type="spellEnd"/>
            <w:r w:rsidR="006547DA" w:rsidRPr="008A409B">
              <w:rPr>
                <w:rFonts w:asciiTheme="minorHAnsi" w:hAnsiTheme="minorHAnsi" w:cstheme="minorHAnsi"/>
                <w:szCs w:val="20"/>
                <w:lang w:val="de-DE"/>
              </w:rPr>
              <w:t>.</w:t>
            </w:r>
          </w:p>
          <w:p w14:paraId="43089B63" w14:textId="77777777" w:rsidR="004B6889" w:rsidRPr="008A409B" w:rsidRDefault="004B6889" w:rsidP="004B6889">
            <w:pPr>
              <w:rPr>
                <w:rFonts w:asciiTheme="minorHAnsi" w:hAnsiTheme="minorHAnsi" w:cstheme="minorHAnsi"/>
                <w:szCs w:val="20"/>
                <w:lang w:val="de-DE"/>
              </w:rPr>
            </w:pP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Ders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kitabındaki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etkinliklerin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ardından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çalışma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kitabı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dahilinde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bayram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ve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kutlama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etkinlikleri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yapılır</w:t>
            </w:r>
            <w:proofErr w:type="spellEnd"/>
            <w:r w:rsidRPr="008A409B">
              <w:rPr>
                <w:rFonts w:asciiTheme="minorHAnsi" w:hAnsiTheme="minorHAnsi" w:cstheme="minorHAnsi"/>
                <w:szCs w:val="20"/>
                <w:lang w:val="de-DE"/>
              </w:rPr>
              <w:t>.</w:t>
            </w:r>
          </w:p>
        </w:tc>
      </w:tr>
      <w:tr w:rsidR="009261E3" w:rsidRPr="008A409B" w14:paraId="2AF6E082" w14:textId="77777777" w:rsidTr="00441B02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9F98E" w14:textId="77777777" w:rsidR="004A3F44" w:rsidRPr="008A409B" w:rsidRDefault="004A3F44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79A3F" w14:textId="77777777" w:rsidR="009261E3" w:rsidRPr="008A409B" w:rsidRDefault="009261E3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53EAD" w14:textId="77777777" w:rsidR="009261E3" w:rsidRPr="008A409B" w:rsidRDefault="009261E3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239E1" w14:textId="77777777" w:rsidR="009261E3" w:rsidRPr="008A409B" w:rsidRDefault="009261E3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34E13" w14:textId="77777777" w:rsidR="009261E3" w:rsidRPr="008A409B" w:rsidRDefault="009261E3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</w:tr>
      <w:tr w:rsidR="009261E3" w:rsidRPr="008A409B" w14:paraId="77E31EA9" w14:textId="77777777" w:rsidTr="00441B02">
        <w:trPr>
          <w:trHeight w:val="5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824" w14:textId="77777777" w:rsidR="009261E3" w:rsidRPr="008A409B" w:rsidRDefault="009261E3" w:rsidP="00FA2B3A">
            <w:pPr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Ölçme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ve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Değerlendirme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0C4" w14:textId="77777777" w:rsidR="009261E3" w:rsidRPr="008A409B" w:rsidRDefault="009261E3" w:rsidP="00C146D0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Bireysel</w:t>
            </w:r>
            <w:proofErr w:type="spellEnd"/>
            <w:r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C146D0" w:rsidRPr="008A409B">
              <w:rPr>
                <w:rFonts w:asciiTheme="minorHAnsi" w:hAnsiTheme="minorHAnsi" w:cstheme="minorHAnsi"/>
                <w:lang w:val="de-DE" w:eastAsia="en-US"/>
              </w:rPr>
              <w:t>öğrenme</w:t>
            </w:r>
            <w:proofErr w:type="spellEnd"/>
            <w:r w:rsidR="00C146D0"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C146D0" w:rsidRPr="008A409B">
              <w:rPr>
                <w:rFonts w:asciiTheme="minorHAnsi" w:hAnsiTheme="minorHAnsi" w:cstheme="minorHAnsi"/>
                <w:lang w:val="de-DE" w:eastAsia="en-US"/>
              </w:rPr>
              <w:t>etkinliklerine</w:t>
            </w:r>
            <w:proofErr w:type="spellEnd"/>
            <w:r w:rsidR="00C146D0"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C146D0" w:rsidRPr="008A409B">
              <w:rPr>
                <w:rFonts w:asciiTheme="minorHAnsi" w:hAnsiTheme="minorHAnsi" w:cstheme="minorHAnsi"/>
                <w:lang w:val="de-DE" w:eastAsia="en-US"/>
              </w:rPr>
              <w:t>yönelik</w:t>
            </w:r>
            <w:proofErr w:type="spellEnd"/>
            <w:r w:rsidR="00C146D0"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C146D0" w:rsidRPr="008A409B">
              <w:rPr>
                <w:rFonts w:asciiTheme="minorHAnsi" w:hAnsiTheme="minorHAnsi" w:cstheme="minorHAnsi"/>
                <w:lang w:val="de-DE" w:eastAsia="en-US"/>
              </w:rPr>
              <w:t>ölçme</w:t>
            </w:r>
            <w:proofErr w:type="spellEnd"/>
            <w:r w:rsidR="00C146D0" w:rsidRPr="008A409B">
              <w:rPr>
                <w:rFonts w:asciiTheme="minorHAnsi" w:hAnsiTheme="minorHAnsi" w:cstheme="minorHAnsi"/>
                <w:lang w:val="de-DE" w:eastAsia="en-US"/>
              </w:rPr>
              <w:t>/</w:t>
            </w:r>
            <w:proofErr w:type="spellStart"/>
            <w:r w:rsidR="00C146D0" w:rsidRPr="008A409B">
              <w:rPr>
                <w:rFonts w:asciiTheme="minorHAnsi" w:hAnsiTheme="minorHAnsi" w:cstheme="minorHAnsi"/>
                <w:lang w:val="de-DE" w:eastAsia="en-US"/>
              </w:rPr>
              <w:t>değerlendirme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A6D" w14:textId="77777777" w:rsidR="009261E3" w:rsidRPr="008A409B" w:rsidRDefault="009261E3" w:rsidP="00DC6B39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9261E3" w:rsidRPr="008A409B" w14:paraId="423DF460" w14:textId="77777777" w:rsidTr="004F295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C25" w14:textId="77777777" w:rsidR="009261E3" w:rsidRPr="008A409B" w:rsidRDefault="009261E3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2FEE" w14:textId="77777777" w:rsidR="009261E3" w:rsidRPr="008A409B" w:rsidRDefault="00C146D0" w:rsidP="00C146D0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Grupla</w:t>
            </w:r>
            <w:proofErr w:type="spellEnd"/>
            <w:r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öğrenme</w:t>
            </w:r>
            <w:proofErr w:type="spellEnd"/>
            <w:r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etkinliklerine</w:t>
            </w:r>
            <w:proofErr w:type="spellEnd"/>
            <w:r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yönelik</w:t>
            </w:r>
            <w:proofErr w:type="spellEnd"/>
            <w:r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ölçme</w:t>
            </w:r>
            <w:proofErr w:type="spellEnd"/>
            <w:r w:rsidRPr="008A409B">
              <w:rPr>
                <w:rFonts w:asciiTheme="minorHAnsi" w:hAnsiTheme="minorHAnsi" w:cstheme="minorHAnsi"/>
                <w:lang w:val="de-DE" w:eastAsia="en-US"/>
              </w:rPr>
              <w:t>/</w:t>
            </w: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değerlendirme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B27" w14:textId="77777777" w:rsidR="009261E3" w:rsidRPr="008A409B" w:rsidRDefault="009261E3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9261E3" w:rsidRPr="008A409B" w14:paraId="20FD25B4" w14:textId="77777777" w:rsidTr="004F295A">
        <w:trPr>
          <w:trHeight w:val="79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CE6E" w14:textId="77777777" w:rsidR="009261E3" w:rsidRPr="008A409B" w:rsidRDefault="009261E3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03DB5" w14:textId="77777777" w:rsidR="009261E3" w:rsidRPr="008A409B" w:rsidRDefault="00C146D0" w:rsidP="00C146D0">
            <w:pPr>
              <w:pStyle w:val="WW-NormalWeb1"/>
              <w:spacing w:before="0" w:after="0" w:line="276" w:lineRule="auto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Öğrenme</w:t>
            </w:r>
            <w:proofErr w:type="spellEnd"/>
            <w:r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hızı</w:t>
            </w:r>
            <w:proofErr w:type="spellEnd"/>
            <w:r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düşük</w:t>
            </w:r>
            <w:proofErr w:type="spellEnd"/>
            <w:r w:rsidRPr="008A409B">
              <w:rPr>
                <w:rFonts w:asciiTheme="minorHAnsi" w:hAnsiTheme="minorHAnsi" w:cstheme="minorHAnsi"/>
                <w:lang w:val="de-DE" w:eastAsia="en-US"/>
              </w:rPr>
              <w:t>/</w:t>
            </w:r>
            <w:proofErr w:type="spellStart"/>
            <w:r w:rsidR="009261E3" w:rsidRPr="008A409B">
              <w:rPr>
                <w:rFonts w:asciiTheme="minorHAnsi" w:hAnsiTheme="minorHAnsi" w:cstheme="minorHAnsi"/>
                <w:lang w:val="de-DE" w:eastAsia="en-US"/>
              </w:rPr>
              <w:t>yüksek</w:t>
            </w:r>
            <w:proofErr w:type="spellEnd"/>
            <w:r w:rsidR="009261E3"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9261E3" w:rsidRPr="008A409B">
              <w:rPr>
                <w:rFonts w:asciiTheme="minorHAnsi" w:hAnsiTheme="minorHAnsi" w:cstheme="minorHAnsi"/>
                <w:lang w:val="de-DE" w:eastAsia="en-US"/>
              </w:rPr>
              <w:t>öğrenciler</w:t>
            </w:r>
            <w:proofErr w:type="spellEnd"/>
            <w:r w:rsidR="009261E3"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9261E3" w:rsidRPr="008A409B">
              <w:rPr>
                <w:rFonts w:asciiTheme="minorHAnsi" w:hAnsiTheme="minorHAnsi" w:cstheme="minorHAnsi"/>
                <w:lang w:val="de-DE" w:eastAsia="en-US"/>
              </w:rPr>
              <w:t>için</w:t>
            </w:r>
            <w:proofErr w:type="spellEnd"/>
            <w:r w:rsidR="009261E3" w:rsidRPr="008A409B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ölçme</w:t>
            </w:r>
            <w:proofErr w:type="spellEnd"/>
            <w:r w:rsidRPr="008A409B">
              <w:rPr>
                <w:rFonts w:asciiTheme="minorHAnsi" w:hAnsiTheme="minorHAnsi" w:cstheme="minorHAnsi"/>
                <w:lang w:val="de-DE" w:eastAsia="en-US"/>
              </w:rPr>
              <w:t>/</w:t>
            </w:r>
            <w:proofErr w:type="spellStart"/>
            <w:r w:rsidRPr="008A409B">
              <w:rPr>
                <w:rFonts w:asciiTheme="minorHAnsi" w:hAnsiTheme="minorHAnsi" w:cstheme="minorHAnsi"/>
                <w:lang w:val="de-DE" w:eastAsia="en-US"/>
              </w:rPr>
              <w:t>değerlendirme</w:t>
            </w:r>
            <w:proofErr w:type="spellEnd"/>
          </w:p>
        </w:tc>
        <w:tc>
          <w:tcPr>
            <w:tcW w:w="6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C2A3C" w14:textId="77777777" w:rsidR="009261E3" w:rsidRPr="008A409B" w:rsidRDefault="009261E3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9261E3" w:rsidRPr="008A409B" w14:paraId="0F7D846F" w14:textId="77777777" w:rsidTr="00C7535B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F11" w14:textId="77777777" w:rsidR="009261E3" w:rsidRPr="008A409B" w:rsidRDefault="009261E3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Dersin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diğer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derslerle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ilişkisi</w:t>
            </w:r>
            <w:proofErr w:type="spellEnd"/>
          </w:p>
        </w:tc>
        <w:tc>
          <w:tcPr>
            <w:tcW w:w="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D40" w14:textId="77777777" w:rsidR="009261E3" w:rsidRPr="008A409B" w:rsidRDefault="009261E3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  <w:tr w:rsidR="009261E3" w:rsidRPr="008A409B" w14:paraId="271AD208" w14:textId="77777777" w:rsidTr="00C7535B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42E" w14:textId="77777777" w:rsidR="009261E3" w:rsidRPr="008A409B" w:rsidRDefault="009261E3" w:rsidP="00FA2B3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color w:val="auto"/>
                <w:lang w:val="de-DE" w:eastAsia="en-US"/>
              </w:rPr>
            </w:pP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Planın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uygulanmasına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ilişkin</w:t>
            </w:r>
            <w:proofErr w:type="spellEnd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 xml:space="preserve"> </w:t>
            </w:r>
            <w:proofErr w:type="spellStart"/>
            <w:r w:rsidRPr="008A409B">
              <w:rPr>
                <w:rFonts w:asciiTheme="minorHAnsi" w:eastAsia="Times New Roman" w:hAnsiTheme="minorHAnsi" w:cstheme="minorHAnsi"/>
                <w:b/>
                <w:color w:val="auto"/>
                <w:lang w:val="de-DE"/>
              </w:rPr>
              <w:t>açıklamalar</w:t>
            </w:r>
            <w:proofErr w:type="spellEnd"/>
          </w:p>
        </w:tc>
        <w:tc>
          <w:tcPr>
            <w:tcW w:w="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8D9" w14:textId="77777777" w:rsidR="009261E3" w:rsidRPr="008A409B" w:rsidRDefault="009261E3" w:rsidP="00FA2B3A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lang w:val="de-DE" w:eastAsia="en-US"/>
              </w:rPr>
            </w:pPr>
          </w:p>
        </w:tc>
      </w:tr>
    </w:tbl>
    <w:p w14:paraId="4AF85565" w14:textId="77777777" w:rsidR="00B231C2" w:rsidRPr="008A409B" w:rsidRDefault="00BD5E16" w:rsidP="00626692">
      <w:pPr>
        <w:widowControl/>
        <w:spacing w:line="276" w:lineRule="auto"/>
        <w:ind w:hanging="142"/>
        <w:jc w:val="both"/>
        <w:rPr>
          <w:rFonts w:asciiTheme="minorHAnsi" w:eastAsia="Calibri" w:hAnsiTheme="minorHAnsi" w:cstheme="minorHAnsi"/>
          <w:color w:val="auto"/>
          <w:lang w:val="de-DE" w:eastAsia="en-US"/>
        </w:rPr>
      </w:pPr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*</w:t>
      </w:r>
      <w:proofErr w:type="spellStart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Bu</w:t>
      </w:r>
      <w:proofErr w:type="spellEnd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ders</w:t>
      </w:r>
      <w:proofErr w:type="spellEnd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kapsamında</w:t>
      </w:r>
      <w:proofErr w:type="spellEnd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vurgulu</w:t>
      </w:r>
      <w:proofErr w:type="spellEnd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olarak</w:t>
      </w:r>
      <w:proofErr w:type="spellEnd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ele</w:t>
      </w:r>
      <w:proofErr w:type="spellEnd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alınacak</w:t>
      </w:r>
      <w:proofErr w:type="spellEnd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olanlar</w:t>
      </w:r>
      <w:proofErr w:type="spellEnd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sıralanır</w:t>
      </w:r>
      <w:proofErr w:type="spellEnd"/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.</w:t>
      </w:r>
    </w:p>
    <w:p w14:paraId="33F0F163" w14:textId="77777777" w:rsidR="009277FC" w:rsidRPr="008A409B" w:rsidRDefault="009277FC" w:rsidP="00626692">
      <w:pPr>
        <w:widowControl/>
        <w:spacing w:line="276" w:lineRule="auto"/>
        <w:ind w:hanging="142"/>
        <w:jc w:val="both"/>
        <w:rPr>
          <w:rFonts w:asciiTheme="minorHAnsi" w:eastAsia="Calibri" w:hAnsiTheme="minorHAnsi" w:cstheme="minorHAnsi"/>
          <w:color w:val="auto"/>
          <w:lang w:val="de-DE" w:eastAsia="en-US"/>
        </w:rPr>
      </w:pPr>
      <w:r w:rsidRPr="008A409B">
        <w:rPr>
          <w:rFonts w:asciiTheme="minorHAnsi" w:eastAsia="Calibri" w:hAnsiTheme="minorHAnsi" w:cstheme="minorHAnsi"/>
          <w:color w:val="auto"/>
          <w:lang w:val="de-DE" w:eastAsia="en-US"/>
        </w:rPr>
        <w:t>**</w:t>
      </w:r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Bu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ders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kapsamında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sıralanan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kavramlar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ve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semboller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,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beceriler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ve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değerlerin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katkı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sağlayabileceği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yetkinlikler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 xml:space="preserve"> </w:t>
      </w:r>
      <w:proofErr w:type="spellStart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sıralanır</w:t>
      </w:r>
      <w:proofErr w:type="spellEnd"/>
      <w:r w:rsidR="00626692" w:rsidRPr="008A409B">
        <w:rPr>
          <w:rFonts w:asciiTheme="minorHAnsi" w:eastAsia="Calibri" w:hAnsiTheme="minorHAnsi" w:cstheme="minorHAnsi"/>
          <w:color w:val="auto"/>
          <w:lang w:val="de-DE" w:eastAsia="en-US"/>
        </w:rPr>
        <w:t>.</w:t>
      </w:r>
    </w:p>
    <w:p w14:paraId="12532499" w14:textId="77777777" w:rsidR="00AC7362" w:rsidRPr="008A409B" w:rsidRDefault="00AC7362" w:rsidP="00626692">
      <w:pPr>
        <w:widowControl/>
        <w:spacing w:line="276" w:lineRule="auto"/>
        <w:ind w:hanging="142"/>
        <w:jc w:val="both"/>
        <w:rPr>
          <w:rFonts w:asciiTheme="minorHAnsi" w:eastAsia="Calibri" w:hAnsiTheme="minorHAnsi" w:cstheme="minorHAnsi"/>
          <w:color w:val="auto"/>
          <w:lang w:val="de-DE" w:eastAsia="en-US"/>
        </w:rPr>
      </w:pPr>
    </w:p>
    <w:sectPr w:rsidR="00AC7362" w:rsidRPr="008A409B" w:rsidSect="00626692">
      <w:pgSz w:w="11906" w:h="16838"/>
      <w:pgMar w:top="993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33"/>
    <w:rsid w:val="0005561D"/>
    <w:rsid w:val="00085FB2"/>
    <w:rsid w:val="0013461A"/>
    <w:rsid w:val="001942C3"/>
    <w:rsid w:val="001D74C8"/>
    <w:rsid w:val="00221836"/>
    <w:rsid w:val="002617C0"/>
    <w:rsid w:val="002846A0"/>
    <w:rsid w:val="002E7735"/>
    <w:rsid w:val="003A76DD"/>
    <w:rsid w:val="00402A3C"/>
    <w:rsid w:val="00410A3D"/>
    <w:rsid w:val="00441B02"/>
    <w:rsid w:val="004A3F44"/>
    <w:rsid w:val="004B6889"/>
    <w:rsid w:val="004F295A"/>
    <w:rsid w:val="005C0B9A"/>
    <w:rsid w:val="00626692"/>
    <w:rsid w:val="00652C84"/>
    <w:rsid w:val="006547DA"/>
    <w:rsid w:val="006D244C"/>
    <w:rsid w:val="006D7B4A"/>
    <w:rsid w:val="006F1666"/>
    <w:rsid w:val="0073320D"/>
    <w:rsid w:val="00737EE3"/>
    <w:rsid w:val="0076573A"/>
    <w:rsid w:val="00781B61"/>
    <w:rsid w:val="00793D13"/>
    <w:rsid w:val="008108C2"/>
    <w:rsid w:val="00831155"/>
    <w:rsid w:val="0084186A"/>
    <w:rsid w:val="008A409B"/>
    <w:rsid w:val="008F0433"/>
    <w:rsid w:val="00904F4A"/>
    <w:rsid w:val="009204F0"/>
    <w:rsid w:val="009261E3"/>
    <w:rsid w:val="009277FC"/>
    <w:rsid w:val="009356C5"/>
    <w:rsid w:val="00986D34"/>
    <w:rsid w:val="009A3D75"/>
    <w:rsid w:val="00A60207"/>
    <w:rsid w:val="00A84E9C"/>
    <w:rsid w:val="00A85530"/>
    <w:rsid w:val="00AC7362"/>
    <w:rsid w:val="00B026FF"/>
    <w:rsid w:val="00B06877"/>
    <w:rsid w:val="00B231C2"/>
    <w:rsid w:val="00B71185"/>
    <w:rsid w:val="00B96F99"/>
    <w:rsid w:val="00BD5E16"/>
    <w:rsid w:val="00C0480B"/>
    <w:rsid w:val="00C1266F"/>
    <w:rsid w:val="00C146D0"/>
    <w:rsid w:val="00C7535B"/>
    <w:rsid w:val="00CA6765"/>
    <w:rsid w:val="00CC44C2"/>
    <w:rsid w:val="00CE6509"/>
    <w:rsid w:val="00CF58D1"/>
    <w:rsid w:val="00D11590"/>
    <w:rsid w:val="00D24D14"/>
    <w:rsid w:val="00D9308E"/>
    <w:rsid w:val="00DC6B39"/>
    <w:rsid w:val="00E269D5"/>
    <w:rsid w:val="00E36CD9"/>
    <w:rsid w:val="00E62607"/>
    <w:rsid w:val="00F16CA7"/>
    <w:rsid w:val="00F22D65"/>
    <w:rsid w:val="00FA2B3A"/>
    <w:rsid w:val="00FA485B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7B3CF82"/>
  <w15:docId w15:val="{8BE42E3E-24EE-6D43-9444-3BFEB38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84"/>
    <w:pPr>
      <w:widowControl w:val="0"/>
      <w:spacing w:after="0" w:line="36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2">
    <w:name w:val="Body text (2)_"/>
    <w:basedOn w:val="VarsaylanParagrafYazTipi"/>
    <w:link w:val="Bodytext21"/>
    <w:uiPriority w:val="99"/>
    <w:rsid w:val="008F043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11">
    <w:name w:val="Body text (11)_"/>
    <w:basedOn w:val="VarsaylanParagrafYazTipi"/>
    <w:link w:val="Bodytext110"/>
    <w:uiPriority w:val="99"/>
    <w:rsid w:val="008F043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9pt">
    <w:name w:val="Body text (2) + 9 pt"/>
    <w:aliases w:val="Bold1"/>
    <w:basedOn w:val="Bodytext2"/>
    <w:uiPriority w:val="99"/>
    <w:rsid w:val="008F04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2">
    <w:name w:val="Body text (12)_"/>
    <w:basedOn w:val="VarsaylanParagrafYazTipi"/>
    <w:link w:val="Bodytext121"/>
    <w:uiPriority w:val="99"/>
    <w:rsid w:val="008F04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20">
    <w:name w:val="Body text (12)"/>
    <w:basedOn w:val="Bodytext12"/>
    <w:uiPriority w:val="99"/>
    <w:rsid w:val="008F0433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F0433"/>
    <w:pPr>
      <w:shd w:val="clear" w:color="auto" w:fill="FFFFFF"/>
      <w:spacing w:line="230" w:lineRule="exact"/>
      <w:ind w:hanging="640"/>
      <w:jc w:val="both"/>
    </w:pPr>
    <w:rPr>
      <w:rFonts w:eastAsiaTheme="minorHAnsi" w:cs="Times New Roman"/>
      <w:color w:val="auto"/>
      <w:szCs w:val="20"/>
      <w:lang w:eastAsia="en-US"/>
    </w:rPr>
  </w:style>
  <w:style w:type="paragraph" w:customStyle="1" w:styleId="Bodytext110">
    <w:name w:val="Body text (11)"/>
    <w:basedOn w:val="Normal"/>
    <w:link w:val="Bodytext11"/>
    <w:uiPriority w:val="99"/>
    <w:rsid w:val="008F0433"/>
    <w:pPr>
      <w:shd w:val="clear" w:color="auto" w:fill="FFFFFF"/>
      <w:spacing w:line="240" w:lineRule="atLeast"/>
    </w:pPr>
    <w:rPr>
      <w:rFonts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Bodytext121">
    <w:name w:val="Body text (12)1"/>
    <w:basedOn w:val="Normal"/>
    <w:link w:val="Bodytext12"/>
    <w:uiPriority w:val="99"/>
    <w:rsid w:val="008F0433"/>
    <w:pPr>
      <w:shd w:val="clear" w:color="auto" w:fill="FFFFFF"/>
      <w:spacing w:before="180" w:line="240" w:lineRule="atLeast"/>
      <w:jc w:val="both"/>
    </w:pPr>
    <w:rPr>
      <w:rFonts w:eastAsiaTheme="minorHAnsi" w:cs="Times New Roman"/>
      <w:b/>
      <w:bCs/>
      <w:color w:val="auto"/>
      <w:sz w:val="18"/>
      <w:szCs w:val="18"/>
      <w:lang w:eastAsia="en-US"/>
    </w:rPr>
  </w:style>
  <w:style w:type="table" w:styleId="TabloKlavuzu">
    <w:name w:val="Table Grid"/>
    <w:basedOn w:val="NormalTablo"/>
    <w:rsid w:val="00CA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FA2B3A"/>
    <w:pPr>
      <w:widowControl/>
      <w:spacing w:before="280" w:after="119"/>
    </w:pPr>
    <w:rPr>
      <w:rFonts w:eastAsia="Times New Roman" w:cs="Times New Roman"/>
      <w:color w:val="auto"/>
      <w:lang w:eastAsia="ar-SA"/>
    </w:rPr>
  </w:style>
  <w:style w:type="paragraph" w:customStyle="1" w:styleId="Default">
    <w:name w:val="Default"/>
    <w:rsid w:val="00654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A0B1C-095D-440F-B479-5FD3E5AF09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2346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2024-09-25T11:45:00Z</dcterms:created>
  <dcterms:modified xsi:type="dcterms:W3CDTF">2024-09-25T11:45:00Z</dcterms:modified>
  <cp:category>www.safierbas.com</cp:category>
  <cp:contentStatus>www.safierbas.com</cp:contentStatus>
</cp:coreProperties>
</file>