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14247" w14:textId="77777777" w:rsidR="00F92CB4" w:rsidRPr="009F2DCB" w:rsidRDefault="00000000">
      <w:pPr>
        <w:spacing w:after="40" w:line="240" w:lineRule="auto"/>
        <w:jc w:val="center"/>
        <w:rPr>
          <w:rFonts w:ascii="Times New Roman" w:hAnsi="Times New Roman"/>
          <w:b/>
          <w:bCs/>
        </w:rPr>
      </w:pPr>
      <w:r w:rsidRPr="009F2DCB">
        <w:rPr>
          <w:rFonts w:ascii="Times New Roman" w:hAnsi="Times New Roman"/>
          <w:b/>
          <w:bCs/>
          <w:sz w:val="22"/>
        </w:rPr>
        <w:t>ANTALYA İL MİLLİ EĞİTİM MÜDÜRLÜĞÜ</w:t>
      </w:r>
    </w:p>
    <w:p w14:paraId="21785FD8" w14:textId="77777777" w:rsidR="00F92CB4" w:rsidRPr="009F2DCB" w:rsidRDefault="00000000">
      <w:pPr>
        <w:spacing w:after="40" w:line="240" w:lineRule="auto"/>
        <w:jc w:val="center"/>
        <w:rPr>
          <w:rFonts w:ascii="Times New Roman" w:hAnsi="Times New Roman"/>
          <w:b/>
          <w:bCs/>
        </w:rPr>
      </w:pPr>
      <w:r w:rsidRPr="009F2DCB">
        <w:rPr>
          <w:rFonts w:ascii="Times New Roman" w:hAnsi="Times New Roman"/>
          <w:b/>
          <w:bCs/>
          <w:sz w:val="22"/>
        </w:rPr>
        <w:t xml:space="preserve">2026-2027 ÖĞRETİM YILI SENE BAŞI ORTAOKUL ALMANCA DERSİ </w:t>
      </w:r>
    </w:p>
    <w:p w14:paraId="2201AC96" w14:textId="77777777" w:rsidR="00F92CB4" w:rsidRPr="009F2DCB" w:rsidRDefault="00000000">
      <w:pPr>
        <w:spacing w:after="40" w:line="240" w:lineRule="auto"/>
        <w:jc w:val="center"/>
        <w:rPr>
          <w:rFonts w:ascii="Times New Roman" w:hAnsi="Times New Roman"/>
          <w:b/>
          <w:bCs/>
        </w:rPr>
      </w:pPr>
      <w:r w:rsidRPr="009F2DCB">
        <w:rPr>
          <w:rFonts w:ascii="Times New Roman" w:hAnsi="Times New Roman"/>
          <w:b/>
          <w:bCs/>
          <w:sz w:val="22"/>
        </w:rPr>
        <w:t>MURATPAŞA İLÇE ZÜMRESİ TOPLANTI TUTANAĞI</w:t>
      </w:r>
    </w:p>
    <w:p w14:paraId="765EA962" w14:textId="77777777" w:rsidR="00F92CB4" w:rsidRPr="009F2DCB" w:rsidRDefault="00F92CB4">
      <w:pPr>
        <w:spacing w:after="60" w:line="240" w:lineRule="auto"/>
        <w:rPr>
          <w:rFonts w:ascii="Times New Roman" w:hAnsi="Times New Roman"/>
          <w:b/>
          <w:bC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7017"/>
      </w:tblGrid>
      <w:tr w:rsidR="00F92CB4" w:rsidRPr="009F2DCB" w14:paraId="6AB975F5" w14:textId="77777777">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28950C4D" w14:textId="77777777" w:rsidR="00F92CB4" w:rsidRPr="009F2DCB" w:rsidRDefault="00000000">
            <w:pPr>
              <w:spacing w:after="0" w:line="240" w:lineRule="auto"/>
              <w:rPr>
                <w:rFonts w:ascii="Times New Roman" w:hAnsi="Times New Roman"/>
              </w:rPr>
            </w:pPr>
            <w:r w:rsidRPr="009F2DCB">
              <w:rPr>
                <w:rFonts w:ascii="Times New Roman" w:hAnsi="Times New Roman"/>
                <w:b/>
                <w:sz w:val="20"/>
              </w:rPr>
              <w:t>DERS ADI</w:t>
            </w:r>
          </w:p>
        </w:tc>
        <w:tc>
          <w:tcPr>
            <w:tcW w:w="6236" w:type="dxa"/>
            <w:tcBorders>
              <w:top w:val="single" w:sz="4" w:space="0" w:color="000000"/>
              <w:left w:val="single" w:sz="4" w:space="0" w:color="000000"/>
              <w:bottom w:val="single" w:sz="4" w:space="0" w:color="000000"/>
              <w:right w:val="single" w:sz="4" w:space="0" w:color="000000"/>
            </w:tcBorders>
            <w:vAlign w:val="center"/>
          </w:tcPr>
          <w:p w14:paraId="7905B338"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ALMANCA</w:t>
            </w:r>
          </w:p>
        </w:tc>
      </w:tr>
      <w:tr w:rsidR="00F92CB4" w:rsidRPr="009F2DCB" w14:paraId="2332154D" w14:textId="77777777">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7EF39B4" w14:textId="77777777" w:rsidR="00F92CB4" w:rsidRPr="009F2DCB" w:rsidRDefault="00000000">
            <w:pPr>
              <w:spacing w:after="0" w:line="240" w:lineRule="auto"/>
              <w:rPr>
                <w:rFonts w:ascii="Times New Roman" w:hAnsi="Times New Roman"/>
              </w:rPr>
            </w:pPr>
            <w:r w:rsidRPr="009F2DCB">
              <w:rPr>
                <w:rFonts w:ascii="Times New Roman" w:hAnsi="Times New Roman"/>
                <w:b/>
                <w:sz w:val="20"/>
              </w:rPr>
              <w:t>TOPLANTI TARİHİ</w:t>
            </w:r>
          </w:p>
        </w:tc>
        <w:tc>
          <w:tcPr>
            <w:tcW w:w="6236" w:type="dxa"/>
            <w:tcBorders>
              <w:top w:val="single" w:sz="4" w:space="0" w:color="000000"/>
              <w:left w:val="single" w:sz="4" w:space="0" w:color="000000"/>
              <w:bottom w:val="single" w:sz="4" w:space="0" w:color="000000"/>
              <w:right w:val="single" w:sz="4" w:space="0" w:color="000000"/>
            </w:tcBorders>
            <w:vAlign w:val="center"/>
          </w:tcPr>
          <w:p w14:paraId="5F859856" w14:textId="36BA167D" w:rsidR="00F92CB4" w:rsidRPr="009F2DCB" w:rsidRDefault="00FE78F4">
            <w:pPr>
              <w:spacing w:after="0" w:line="240" w:lineRule="auto"/>
              <w:rPr>
                <w:rFonts w:ascii="Times New Roman" w:hAnsi="Times New Roman"/>
              </w:rPr>
            </w:pPr>
            <w:r>
              <w:rPr>
                <w:rFonts w:ascii="Times New Roman" w:hAnsi="Times New Roman"/>
                <w:sz w:val="20"/>
              </w:rPr>
              <w:t>XX</w:t>
            </w:r>
            <w:r w:rsidRPr="009F2DCB">
              <w:rPr>
                <w:rFonts w:ascii="Times New Roman" w:hAnsi="Times New Roman"/>
                <w:sz w:val="20"/>
              </w:rPr>
              <w:t>.</w:t>
            </w:r>
            <w:r>
              <w:rPr>
                <w:rFonts w:ascii="Times New Roman" w:hAnsi="Times New Roman"/>
                <w:sz w:val="20"/>
              </w:rPr>
              <w:t>XX</w:t>
            </w:r>
            <w:r w:rsidRPr="009F2DCB">
              <w:rPr>
                <w:rFonts w:ascii="Times New Roman" w:hAnsi="Times New Roman"/>
                <w:sz w:val="20"/>
              </w:rPr>
              <w:t>.20</w:t>
            </w:r>
            <w:r>
              <w:rPr>
                <w:rFonts w:ascii="Times New Roman" w:hAnsi="Times New Roman"/>
                <w:sz w:val="20"/>
              </w:rPr>
              <w:t>XX</w:t>
            </w:r>
            <w:r w:rsidRPr="009F2DCB">
              <w:rPr>
                <w:rFonts w:ascii="Times New Roman" w:hAnsi="Times New Roman"/>
                <w:sz w:val="20"/>
              </w:rPr>
              <w:t xml:space="preserve">  saat:</w:t>
            </w:r>
            <w:r>
              <w:rPr>
                <w:rFonts w:ascii="Times New Roman" w:hAnsi="Times New Roman"/>
                <w:sz w:val="20"/>
              </w:rPr>
              <w:t>xxxx</w:t>
            </w:r>
          </w:p>
        </w:tc>
      </w:tr>
      <w:tr w:rsidR="00F92CB4" w:rsidRPr="009F2DCB" w14:paraId="141D2434" w14:textId="77777777">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536800B1" w14:textId="77777777" w:rsidR="00F92CB4" w:rsidRPr="009F2DCB" w:rsidRDefault="00000000">
            <w:pPr>
              <w:spacing w:after="0" w:line="240" w:lineRule="auto"/>
              <w:rPr>
                <w:rFonts w:ascii="Times New Roman" w:hAnsi="Times New Roman"/>
              </w:rPr>
            </w:pPr>
            <w:bookmarkStart w:id="0" w:name="_Hlk189358788"/>
            <w:bookmarkEnd w:id="0"/>
            <w:r w:rsidRPr="009F2DCB">
              <w:rPr>
                <w:rFonts w:ascii="Times New Roman" w:hAnsi="Times New Roman"/>
                <w:b/>
                <w:sz w:val="20"/>
              </w:rPr>
              <w:t>TOPLANTI YERİ</w:t>
            </w:r>
          </w:p>
        </w:tc>
        <w:tc>
          <w:tcPr>
            <w:tcW w:w="6236" w:type="dxa"/>
            <w:tcBorders>
              <w:top w:val="single" w:sz="4" w:space="0" w:color="000000"/>
              <w:left w:val="single" w:sz="4" w:space="0" w:color="000000"/>
              <w:bottom w:val="single" w:sz="4" w:space="0" w:color="000000"/>
              <w:right w:val="single" w:sz="4" w:space="0" w:color="000000"/>
            </w:tcBorders>
            <w:vAlign w:val="center"/>
          </w:tcPr>
          <w:p w14:paraId="57EF5859" w14:textId="77777777" w:rsidR="00F92CB4" w:rsidRPr="009F2DCB" w:rsidRDefault="00000000">
            <w:pPr>
              <w:spacing w:after="0" w:line="240" w:lineRule="auto"/>
              <w:rPr>
                <w:rFonts w:ascii="Times New Roman" w:hAnsi="Times New Roman"/>
              </w:rPr>
            </w:pPr>
            <w:proofErr w:type="spellStart"/>
            <w:r w:rsidRPr="009F2DCB">
              <w:rPr>
                <w:rFonts w:ascii="Times New Roman" w:hAnsi="Times New Roman"/>
                <w:sz w:val="20"/>
              </w:rPr>
              <w:t>Zoom</w:t>
            </w:r>
            <w:proofErr w:type="spellEnd"/>
          </w:p>
        </w:tc>
      </w:tr>
      <w:tr w:rsidR="00F92CB4" w:rsidRPr="009F2DCB" w14:paraId="237F3811" w14:textId="77777777">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3D029883" w14:textId="77777777" w:rsidR="00F92CB4" w:rsidRPr="009F2DCB" w:rsidRDefault="00000000">
            <w:pPr>
              <w:spacing w:after="0" w:line="240" w:lineRule="auto"/>
              <w:rPr>
                <w:rFonts w:ascii="Times New Roman" w:hAnsi="Times New Roman"/>
              </w:rPr>
            </w:pPr>
            <w:r w:rsidRPr="009F2DCB">
              <w:rPr>
                <w:rFonts w:ascii="Times New Roman" w:hAnsi="Times New Roman"/>
                <w:b/>
                <w:sz w:val="20"/>
              </w:rPr>
              <w:t>İLÇE ZÜMRE BAŞKANI</w:t>
            </w:r>
          </w:p>
          <w:p w14:paraId="27A1A738"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ADI SOYADI</w:t>
            </w:r>
          </w:p>
        </w:tc>
        <w:tc>
          <w:tcPr>
            <w:tcW w:w="6236" w:type="dxa"/>
            <w:tcBorders>
              <w:top w:val="single" w:sz="4" w:space="0" w:color="000000"/>
              <w:left w:val="single" w:sz="4" w:space="0" w:color="000000"/>
              <w:bottom w:val="single" w:sz="4" w:space="0" w:color="000000"/>
              <w:right w:val="single" w:sz="4" w:space="0" w:color="000000"/>
            </w:tcBorders>
            <w:vAlign w:val="center"/>
          </w:tcPr>
          <w:p w14:paraId="7F98C9B6" w14:textId="01763D14" w:rsidR="00F92CB4" w:rsidRPr="004C3DB8" w:rsidRDefault="008F0353">
            <w:pPr>
              <w:snapToGrid w:val="0"/>
              <w:spacing w:after="0" w:line="240" w:lineRule="auto"/>
              <w:rPr>
                <w:rFonts w:ascii="Times New Roman" w:hAnsi="Times New Roman"/>
              </w:rPr>
            </w:pPr>
            <w:r w:rsidRPr="004C3DB8">
              <w:rPr>
                <w:rFonts w:ascii="Times New Roman" w:hAnsi="Times New Roman"/>
              </w:rPr>
              <w:t>Gülşen YILMAZ ÜNSAL</w:t>
            </w:r>
          </w:p>
        </w:tc>
      </w:tr>
      <w:tr w:rsidR="00F92CB4" w:rsidRPr="009F2DCB" w14:paraId="740813DF" w14:textId="77777777">
        <w:trPr>
          <w:jc w:val="center"/>
        </w:trPr>
        <w:tc>
          <w:tcPr>
            <w:tcW w:w="2835" w:type="dxa"/>
            <w:tcBorders>
              <w:top w:val="single" w:sz="4" w:space="0" w:color="000000"/>
              <w:left w:val="single" w:sz="4" w:space="0" w:color="000000"/>
              <w:bottom w:val="single" w:sz="4" w:space="0" w:color="000000"/>
              <w:right w:val="single" w:sz="4" w:space="0" w:color="000000"/>
            </w:tcBorders>
            <w:vAlign w:val="center"/>
          </w:tcPr>
          <w:p w14:paraId="62969BD9" w14:textId="77777777" w:rsidR="00F92CB4" w:rsidRPr="009F2DCB" w:rsidRDefault="00000000">
            <w:pPr>
              <w:spacing w:after="0" w:line="240" w:lineRule="auto"/>
              <w:rPr>
                <w:rFonts w:ascii="Times New Roman" w:hAnsi="Times New Roman"/>
              </w:rPr>
            </w:pPr>
            <w:r w:rsidRPr="009F2DCB">
              <w:rPr>
                <w:rFonts w:ascii="Times New Roman" w:hAnsi="Times New Roman"/>
                <w:b/>
                <w:sz w:val="20"/>
              </w:rPr>
              <w:t>İLÇE ZÜMRE YEDEK BAŞKAN ADI SOYADI</w:t>
            </w:r>
          </w:p>
        </w:tc>
        <w:tc>
          <w:tcPr>
            <w:tcW w:w="6236" w:type="dxa"/>
            <w:tcBorders>
              <w:top w:val="single" w:sz="4" w:space="0" w:color="000000"/>
              <w:left w:val="single" w:sz="4" w:space="0" w:color="000000"/>
              <w:bottom w:val="single" w:sz="4" w:space="0" w:color="000000"/>
              <w:right w:val="single" w:sz="4" w:space="0" w:color="000000"/>
            </w:tcBorders>
            <w:vAlign w:val="center"/>
          </w:tcPr>
          <w:p w14:paraId="46E5AC19" w14:textId="0EC354F9" w:rsidR="00F92CB4" w:rsidRPr="004C3DB8" w:rsidRDefault="00F92CB4">
            <w:pPr>
              <w:snapToGrid w:val="0"/>
              <w:spacing w:after="0" w:line="240" w:lineRule="auto"/>
              <w:rPr>
                <w:rFonts w:ascii="Times New Roman" w:hAnsi="Times New Roman"/>
              </w:rPr>
            </w:pPr>
          </w:p>
        </w:tc>
      </w:tr>
    </w:tbl>
    <w:p w14:paraId="74EF3537" w14:textId="77777777" w:rsidR="00F92CB4" w:rsidRPr="009F2DCB" w:rsidRDefault="00F92CB4">
      <w:pPr>
        <w:spacing w:after="60" w:line="240" w:lineRule="auto"/>
        <w:rPr>
          <w:rFonts w:ascii="Times New Roman" w:hAnsi="Times New Roman"/>
        </w:rPr>
      </w:pPr>
    </w:p>
    <w:p w14:paraId="17D96BB4" w14:textId="77777777" w:rsidR="00F92CB4" w:rsidRDefault="00000000">
      <w:pPr>
        <w:spacing w:after="60" w:line="240" w:lineRule="auto"/>
        <w:rPr>
          <w:rFonts w:ascii="Times New Roman" w:hAnsi="Times New Roman"/>
          <w:b/>
          <w:sz w:val="22"/>
          <w:u w:val="single"/>
        </w:rPr>
      </w:pPr>
      <w:r w:rsidRPr="009F2DCB">
        <w:rPr>
          <w:rFonts w:ascii="Times New Roman" w:hAnsi="Times New Roman"/>
          <w:b/>
          <w:sz w:val="22"/>
          <w:u w:val="single"/>
        </w:rPr>
        <w:t xml:space="preserve">GÜNDEM MADDELERİ: </w:t>
      </w:r>
    </w:p>
    <w:p w14:paraId="413020DC" w14:textId="77777777" w:rsidR="00A86A19" w:rsidRPr="009F2DCB" w:rsidRDefault="00A86A19">
      <w:pPr>
        <w:spacing w:after="60" w:line="240" w:lineRule="auto"/>
        <w:rPr>
          <w:rFonts w:ascii="Times New Roman" w:hAnsi="Times New Roman"/>
          <w:b/>
          <w:u w:val="single"/>
        </w:rPr>
      </w:pPr>
    </w:p>
    <w:p w14:paraId="0B05A173" w14:textId="034AA47A" w:rsidR="00F92CB4" w:rsidRPr="009F2DCB" w:rsidRDefault="00000000">
      <w:pPr>
        <w:spacing w:after="60" w:line="240" w:lineRule="auto"/>
        <w:rPr>
          <w:rFonts w:ascii="Times New Roman" w:hAnsi="Times New Roman"/>
        </w:rPr>
      </w:pPr>
      <w:r w:rsidRPr="009F2DCB">
        <w:rPr>
          <w:rFonts w:ascii="Times New Roman" w:hAnsi="Times New Roman"/>
          <w:b/>
          <w:bCs/>
          <w:sz w:val="22"/>
        </w:rPr>
        <w:t>1.</w:t>
      </w:r>
      <w:r w:rsidRPr="009F2DCB">
        <w:rPr>
          <w:rFonts w:ascii="Times New Roman" w:hAnsi="Times New Roman"/>
          <w:sz w:val="22"/>
        </w:rPr>
        <w:t xml:space="preserve"> Açılış, Yoklama ve İlçe Zümre Başkanının </w:t>
      </w:r>
      <w:r w:rsidR="00DF3770">
        <w:rPr>
          <w:rFonts w:ascii="Times New Roman" w:hAnsi="Times New Roman"/>
          <w:sz w:val="22"/>
        </w:rPr>
        <w:t>S</w:t>
      </w:r>
      <w:r w:rsidRPr="009F2DCB">
        <w:rPr>
          <w:rFonts w:ascii="Times New Roman" w:hAnsi="Times New Roman"/>
          <w:sz w:val="22"/>
        </w:rPr>
        <w:t>eçilmesi</w:t>
      </w:r>
    </w:p>
    <w:p w14:paraId="720F7012" w14:textId="10E97038" w:rsidR="00F92CB4" w:rsidRPr="009F2DCB" w:rsidRDefault="00000000">
      <w:pPr>
        <w:spacing w:after="60" w:line="240" w:lineRule="auto"/>
        <w:rPr>
          <w:rFonts w:ascii="Times New Roman" w:hAnsi="Times New Roman"/>
        </w:rPr>
      </w:pPr>
      <w:r w:rsidRPr="009F2DCB">
        <w:rPr>
          <w:rFonts w:ascii="Times New Roman" w:hAnsi="Times New Roman"/>
          <w:b/>
          <w:bCs/>
          <w:sz w:val="22"/>
        </w:rPr>
        <w:t>2.</w:t>
      </w:r>
      <w:r w:rsidRPr="009F2DCB">
        <w:rPr>
          <w:rFonts w:ascii="Times New Roman" w:hAnsi="Times New Roman"/>
          <w:sz w:val="22"/>
        </w:rPr>
        <w:t xml:space="preserve"> </w:t>
      </w:r>
      <w:bookmarkStart w:id="1" w:name="_Hlk188911122"/>
      <w:r w:rsidR="00A86A19">
        <w:rPr>
          <w:rFonts w:ascii="Times New Roman" w:hAnsi="Times New Roman"/>
          <w:sz w:val="22"/>
        </w:rPr>
        <w:t>20</w:t>
      </w:r>
      <w:r w:rsidRPr="009F2DCB">
        <w:rPr>
          <w:rFonts w:ascii="Times New Roman" w:hAnsi="Times New Roman"/>
          <w:sz w:val="22"/>
        </w:rPr>
        <w:t>25-2026 Eğitim-Öğretim Yılı</w:t>
      </w:r>
      <w:bookmarkEnd w:id="1"/>
      <w:r w:rsidRPr="009F2DCB">
        <w:rPr>
          <w:rFonts w:ascii="Times New Roman" w:hAnsi="Times New Roman"/>
          <w:sz w:val="22"/>
        </w:rPr>
        <w:t xml:space="preserve">nın Değerlendirilmesi </w:t>
      </w:r>
    </w:p>
    <w:p w14:paraId="554B64B0" w14:textId="716F247E" w:rsidR="00F92CB4" w:rsidRPr="009F2DCB" w:rsidRDefault="00000000">
      <w:pPr>
        <w:spacing w:after="60" w:line="240" w:lineRule="auto"/>
        <w:jc w:val="both"/>
        <w:rPr>
          <w:rFonts w:ascii="Times New Roman" w:hAnsi="Times New Roman"/>
        </w:rPr>
      </w:pPr>
      <w:r w:rsidRPr="009F2DCB">
        <w:rPr>
          <w:rFonts w:ascii="Times New Roman" w:hAnsi="Times New Roman"/>
          <w:b/>
          <w:bCs/>
          <w:sz w:val="22"/>
        </w:rPr>
        <w:t>3.</w:t>
      </w:r>
      <w:r w:rsidRPr="009F2DCB">
        <w:rPr>
          <w:rFonts w:ascii="Times New Roman" w:hAnsi="Times New Roman"/>
          <w:sz w:val="22"/>
        </w:rPr>
        <w:t xml:space="preserve"> 2026-2027 </w:t>
      </w:r>
      <w:r w:rsidR="00A86A19">
        <w:rPr>
          <w:rFonts w:ascii="Times New Roman" w:hAnsi="Times New Roman"/>
          <w:sz w:val="22"/>
        </w:rPr>
        <w:t>E</w:t>
      </w:r>
      <w:r w:rsidRPr="009F2DCB">
        <w:rPr>
          <w:rFonts w:ascii="Times New Roman" w:hAnsi="Times New Roman"/>
          <w:sz w:val="22"/>
        </w:rPr>
        <w:t xml:space="preserve">ğitim </w:t>
      </w:r>
      <w:r w:rsidR="00A86A19">
        <w:rPr>
          <w:rFonts w:ascii="Times New Roman" w:hAnsi="Times New Roman"/>
          <w:sz w:val="22"/>
        </w:rPr>
        <w:t>Ö</w:t>
      </w:r>
      <w:r w:rsidRPr="009F2DCB">
        <w:rPr>
          <w:rFonts w:ascii="Times New Roman" w:hAnsi="Times New Roman"/>
          <w:sz w:val="22"/>
        </w:rPr>
        <w:t xml:space="preserve">ğretim </w:t>
      </w:r>
      <w:r w:rsidR="00A86A19">
        <w:rPr>
          <w:rFonts w:ascii="Times New Roman" w:hAnsi="Times New Roman"/>
          <w:sz w:val="22"/>
        </w:rPr>
        <w:t>Y</w:t>
      </w:r>
      <w:r w:rsidRPr="009F2DCB">
        <w:rPr>
          <w:rFonts w:ascii="Times New Roman" w:hAnsi="Times New Roman"/>
          <w:sz w:val="22"/>
        </w:rPr>
        <w:t xml:space="preserve">ılı </w:t>
      </w:r>
      <w:r w:rsidR="00A86A19">
        <w:rPr>
          <w:rFonts w:ascii="Times New Roman" w:hAnsi="Times New Roman"/>
          <w:sz w:val="22"/>
        </w:rPr>
        <w:t>H</w:t>
      </w:r>
      <w:r w:rsidRPr="009F2DCB">
        <w:rPr>
          <w:rFonts w:ascii="Times New Roman" w:hAnsi="Times New Roman"/>
          <w:sz w:val="22"/>
        </w:rPr>
        <w:t xml:space="preserve">azırlıkları </w:t>
      </w:r>
      <w:r w:rsidR="00A86A19">
        <w:rPr>
          <w:rFonts w:ascii="Times New Roman" w:hAnsi="Times New Roman"/>
          <w:sz w:val="22"/>
        </w:rPr>
        <w:t>K</w:t>
      </w:r>
      <w:r w:rsidRPr="009F2DCB">
        <w:rPr>
          <w:rFonts w:ascii="Times New Roman" w:hAnsi="Times New Roman"/>
          <w:sz w:val="22"/>
        </w:rPr>
        <w:t xml:space="preserve">apsamında Millî Eğitim Bakanlığı ve Temel Eğitim Genel Müdürlüğü </w:t>
      </w:r>
      <w:r w:rsidR="00A86A19">
        <w:rPr>
          <w:rFonts w:ascii="Times New Roman" w:hAnsi="Times New Roman"/>
          <w:sz w:val="22"/>
        </w:rPr>
        <w:t>T</w:t>
      </w:r>
      <w:r w:rsidRPr="009F2DCB">
        <w:rPr>
          <w:rFonts w:ascii="Times New Roman" w:hAnsi="Times New Roman"/>
          <w:sz w:val="22"/>
        </w:rPr>
        <w:t xml:space="preserve">arafından </w:t>
      </w:r>
      <w:r w:rsidR="00A86A19">
        <w:rPr>
          <w:rFonts w:ascii="Times New Roman" w:hAnsi="Times New Roman"/>
          <w:sz w:val="22"/>
        </w:rPr>
        <w:t>Y</w:t>
      </w:r>
      <w:r w:rsidRPr="009F2DCB">
        <w:rPr>
          <w:rFonts w:ascii="Times New Roman" w:hAnsi="Times New Roman"/>
          <w:sz w:val="22"/>
        </w:rPr>
        <w:t xml:space="preserve">ayımlanan </w:t>
      </w:r>
      <w:r w:rsidR="00A86A19">
        <w:rPr>
          <w:rFonts w:ascii="Times New Roman" w:hAnsi="Times New Roman"/>
          <w:sz w:val="22"/>
        </w:rPr>
        <w:t>R</w:t>
      </w:r>
      <w:r w:rsidRPr="009F2DCB">
        <w:rPr>
          <w:rFonts w:ascii="Times New Roman" w:hAnsi="Times New Roman"/>
          <w:sz w:val="22"/>
        </w:rPr>
        <w:t xml:space="preserve">esmî </w:t>
      </w:r>
      <w:r w:rsidR="00A86A19">
        <w:rPr>
          <w:rFonts w:ascii="Times New Roman" w:hAnsi="Times New Roman"/>
          <w:sz w:val="22"/>
        </w:rPr>
        <w:t>Y</w:t>
      </w:r>
      <w:r w:rsidRPr="009F2DCB">
        <w:rPr>
          <w:rFonts w:ascii="Times New Roman" w:hAnsi="Times New Roman"/>
          <w:sz w:val="22"/>
        </w:rPr>
        <w:t xml:space="preserve">azıların </w:t>
      </w:r>
      <w:r w:rsidR="00A86A19">
        <w:rPr>
          <w:rFonts w:ascii="Times New Roman" w:hAnsi="Times New Roman"/>
          <w:sz w:val="22"/>
        </w:rPr>
        <w:t>D</w:t>
      </w:r>
      <w:r w:rsidRPr="009F2DCB">
        <w:rPr>
          <w:rFonts w:ascii="Times New Roman" w:hAnsi="Times New Roman"/>
          <w:sz w:val="22"/>
        </w:rPr>
        <w:t>eğerlendirilmesi</w:t>
      </w:r>
    </w:p>
    <w:p w14:paraId="4862A168" w14:textId="17DFD9E0" w:rsidR="00F92CB4" w:rsidRPr="009F2DCB" w:rsidRDefault="00000000">
      <w:pPr>
        <w:spacing w:after="60" w:line="240" w:lineRule="auto"/>
        <w:jc w:val="both"/>
        <w:rPr>
          <w:rFonts w:ascii="Times New Roman" w:hAnsi="Times New Roman"/>
        </w:rPr>
      </w:pPr>
      <w:r w:rsidRPr="009F2DCB">
        <w:rPr>
          <w:rFonts w:ascii="Times New Roman" w:hAnsi="Times New Roman"/>
          <w:b/>
          <w:bCs/>
          <w:sz w:val="22"/>
        </w:rPr>
        <w:t>4.</w:t>
      </w:r>
      <w:r w:rsidRPr="009F2DCB">
        <w:rPr>
          <w:rFonts w:ascii="Times New Roman" w:hAnsi="Times New Roman"/>
          <w:color w:val="191919"/>
          <w:sz w:val="22"/>
        </w:rPr>
        <w:t xml:space="preserve"> Türkiye Yüzyılı Maarif </w:t>
      </w:r>
      <w:r w:rsidR="00DF3770">
        <w:rPr>
          <w:rFonts w:ascii="Times New Roman" w:hAnsi="Times New Roman"/>
          <w:color w:val="191919"/>
          <w:sz w:val="22"/>
        </w:rPr>
        <w:t>Modeli Kapsamında Ders Kitapları ve Öğrenci Programlarının Değerlendirilmesi</w:t>
      </w:r>
    </w:p>
    <w:p w14:paraId="0AD6FB16" w14:textId="674EA695" w:rsidR="00F92CB4" w:rsidRPr="009F2DCB" w:rsidRDefault="00000000">
      <w:pPr>
        <w:spacing w:after="60" w:line="240" w:lineRule="auto"/>
        <w:jc w:val="both"/>
        <w:rPr>
          <w:rFonts w:ascii="Times New Roman" w:hAnsi="Times New Roman"/>
        </w:rPr>
      </w:pPr>
      <w:r w:rsidRPr="009F2DCB">
        <w:rPr>
          <w:rFonts w:ascii="Times New Roman" w:hAnsi="Times New Roman"/>
          <w:b/>
          <w:bCs/>
          <w:sz w:val="22"/>
        </w:rPr>
        <w:t xml:space="preserve">5. </w:t>
      </w:r>
      <w:r w:rsidRPr="009F2DCB">
        <w:rPr>
          <w:rFonts w:ascii="Times New Roman" w:hAnsi="Times New Roman"/>
          <w:sz w:val="22"/>
        </w:rPr>
        <w:t>2026-2027 Eğitim-Öğretim Yılında Yapılan Ortak Sınavlarla İlgili Düşünce ve Önerilerin Alınması</w:t>
      </w:r>
    </w:p>
    <w:p w14:paraId="746B2879" w14:textId="158AC5C7" w:rsidR="00F92CB4" w:rsidRPr="009F2DCB" w:rsidRDefault="00000000">
      <w:pPr>
        <w:spacing w:after="60" w:line="240" w:lineRule="auto"/>
        <w:jc w:val="both"/>
        <w:rPr>
          <w:rFonts w:ascii="Times New Roman" w:hAnsi="Times New Roman"/>
        </w:rPr>
      </w:pPr>
      <w:r w:rsidRPr="009F2DCB">
        <w:rPr>
          <w:rFonts w:ascii="Times New Roman" w:hAnsi="Times New Roman"/>
          <w:b/>
          <w:bCs/>
          <w:sz w:val="22"/>
        </w:rPr>
        <w:t>6.</w:t>
      </w:r>
      <w:r w:rsidR="002C1006">
        <w:rPr>
          <w:rFonts w:ascii="Times New Roman" w:hAnsi="Times New Roman"/>
          <w:b/>
          <w:bCs/>
          <w:sz w:val="22"/>
        </w:rPr>
        <w:t xml:space="preserve"> </w:t>
      </w:r>
      <w:r w:rsidRPr="009F2DCB">
        <w:rPr>
          <w:rFonts w:ascii="Times New Roman" w:hAnsi="Times New Roman"/>
          <w:sz w:val="22"/>
        </w:rPr>
        <w:t xml:space="preserve">Eğitim Öğretim Yılı İçerisinde </w:t>
      </w:r>
      <w:r w:rsidR="009F2DCB">
        <w:rPr>
          <w:rFonts w:ascii="Times New Roman" w:hAnsi="Times New Roman"/>
          <w:sz w:val="22"/>
        </w:rPr>
        <w:t xml:space="preserve">Öğrencilerin </w:t>
      </w:r>
      <w:r w:rsidRPr="009F2DCB">
        <w:rPr>
          <w:rFonts w:ascii="Times New Roman" w:hAnsi="Times New Roman"/>
          <w:sz w:val="22"/>
        </w:rPr>
        <w:t xml:space="preserve">Devam Devamsızlık </w:t>
      </w:r>
      <w:r w:rsidR="009F2DCB">
        <w:rPr>
          <w:rFonts w:ascii="Times New Roman" w:hAnsi="Times New Roman"/>
          <w:sz w:val="22"/>
        </w:rPr>
        <w:t>Durumları ile</w:t>
      </w:r>
      <w:r w:rsidRPr="009F2DCB">
        <w:rPr>
          <w:rFonts w:ascii="Times New Roman" w:hAnsi="Times New Roman"/>
          <w:sz w:val="22"/>
        </w:rPr>
        <w:t xml:space="preserve"> Disiplin Olayları</w:t>
      </w:r>
      <w:bookmarkStart w:id="2" w:name="_Hlk188911852"/>
      <w:r w:rsidR="009F2DCB">
        <w:rPr>
          <w:rFonts w:ascii="Times New Roman" w:hAnsi="Times New Roman"/>
          <w:sz w:val="22"/>
        </w:rPr>
        <w:t>nın Değerlendirilmesi ve Bu Konudaki Görüş ve Önerilerin Alınması</w:t>
      </w:r>
    </w:p>
    <w:bookmarkEnd w:id="2"/>
    <w:p w14:paraId="6CD189FD" w14:textId="01B62CA9" w:rsidR="00F92CB4" w:rsidRPr="009F2DCB" w:rsidRDefault="00000000">
      <w:pPr>
        <w:spacing w:after="60" w:line="240" w:lineRule="auto"/>
        <w:jc w:val="both"/>
        <w:rPr>
          <w:rFonts w:ascii="Times New Roman" w:hAnsi="Times New Roman"/>
        </w:rPr>
      </w:pPr>
      <w:r w:rsidRPr="00DF3770">
        <w:rPr>
          <w:rFonts w:ascii="Times New Roman" w:hAnsi="Times New Roman"/>
          <w:b/>
          <w:bCs/>
          <w:sz w:val="22"/>
        </w:rPr>
        <w:t>7.</w:t>
      </w:r>
      <w:r w:rsidR="00DF3770">
        <w:rPr>
          <w:rFonts w:ascii="Times New Roman" w:hAnsi="Times New Roman"/>
          <w:b/>
          <w:bCs/>
          <w:sz w:val="22"/>
        </w:rPr>
        <w:t xml:space="preserve"> </w:t>
      </w:r>
      <w:r w:rsidRPr="009F2DCB">
        <w:rPr>
          <w:rFonts w:ascii="Times New Roman" w:hAnsi="Times New Roman"/>
          <w:sz w:val="22"/>
        </w:rPr>
        <w:t>Eğitim Faaliyetlerinin Daha Verimli Yürütülmesi, Öğrenci Başarılarının Arttırılması vb. Konularda Öneri ve Tekliflerin Değerlendirilmesi</w:t>
      </w:r>
    </w:p>
    <w:p w14:paraId="3DA79377" w14:textId="13BB438E" w:rsidR="00F92CB4" w:rsidRPr="009F2DCB" w:rsidRDefault="00000000">
      <w:pPr>
        <w:spacing w:after="60" w:line="240" w:lineRule="auto"/>
        <w:jc w:val="both"/>
        <w:rPr>
          <w:rFonts w:ascii="Times New Roman" w:hAnsi="Times New Roman"/>
          <w:sz w:val="22"/>
          <w:szCs w:val="22"/>
        </w:rPr>
      </w:pPr>
      <w:r w:rsidRPr="009F2DCB">
        <w:rPr>
          <w:rFonts w:ascii="Times New Roman" w:hAnsi="Times New Roman"/>
          <w:b/>
          <w:bCs/>
          <w:sz w:val="22"/>
          <w:szCs w:val="22"/>
        </w:rPr>
        <w:t>8.</w:t>
      </w:r>
      <w:r w:rsidRPr="009F2DCB">
        <w:rPr>
          <w:rFonts w:ascii="Times New Roman" w:hAnsi="Times New Roman"/>
          <w:sz w:val="22"/>
          <w:szCs w:val="22"/>
        </w:rPr>
        <w:t xml:space="preserve"> 202</w:t>
      </w:r>
      <w:r w:rsidR="009F2DCB" w:rsidRPr="009F2DCB">
        <w:rPr>
          <w:rFonts w:ascii="Times New Roman" w:hAnsi="Times New Roman"/>
          <w:sz w:val="22"/>
          <w:szCs w:val="22"/>
        </w:rPr>
        <w:t>6</w:t>
      </w:r>
      <w:r w:rsidRPr="009F2DCB">
        <w:rPr>
          <w:rFonts w:ascii="Times New Roman" w:hAnsi="Times New Roman"/>
          <w:sz w:val="22"/>
          <w:szCs w:val="22"/>
        </w:rPr>
        <w:t>-202</w:t>
      </w:r>
      <w:r w:rsidR="009F2DCB" w:rsidRPr="009F2DCB">
        <w:rPr>
          <w:rFonts w:ascii="Times New Roman" w:hAnsi="Times New Roman"/>
          <w:sz w:val="22"/>
          <w:szCs w:val="22"/>
        </w:rPr>
        <w:t>7</w:t>
      </w:r>
      <w:r w:rsidRPr="009F2DCB">
        <w:rPr>
          <w:rFonts w:ascii="Times New Roman" w:hAnsi="Times New Roman"/>
          <w:sz w:val="22"/>
          <w:szCs w:val="22"/>
        </w:rPr>
        <w:t xml:space="preserve"> </w:t>
      </w:r>
      <w:r w:rsidR="009F2DCB">
        <w:rPr>
          <w:rFonts w:ascii="Times New Roman" w:hAnsi="Times New Roman"/>
          <w:sz w:val="22"/>
          <w:szCs w:val="22"/>
        </w:rPr>
        <w:t>E</w:t>
      </w:r>
      <w:r w:rsidR="009F2DCB" w:rsidRPr="009F2DCB">
        <w:rPr>
          <w:rFonts w:ascii="Times New Roman" w:hAnsi="Times New Roman"/>
          <w:sz w:val="22"/>
          <w:szCs w:val="22"/>
        </w:rPr>
        <w:t xml:space="preserve">ğitim </w:t>
      </w:r>
      <w:r w:rsidR="009F2DCB">
        <w:rPr>
          <w:rFonts w:ascii="Times New Roman" w:hAnsi="Times New Roman"/>
          <w:sz w:val="22"/>
          <w:szCs w:val="22"/>
        </w:rPr>
        <w:t>Ö</w:t>
      </w:r>
      <w:r w:rsidR="009F2DCB" w:rsidRPr="009F2DCB">
        <w:rPr>
          <w:rFonts w:ascii="Times New Roman" w:hAnsi="Times New Roman"/>
          <w:sz w:val="22"/>
          <w:szCs w:val="22"/>
        </w:rPr>
        <w:t xml:space="preserve">ğretim </w:t>
      </w:r>
      <w:r w:rsidR="009F2DCB">
        <w:rPr>
          <w:rFonts w:ascii="Times New Roman" w:hAnsi="Times New Roman"/>
          <w:sz w:val="22"/>
          <w:szCs w:val="22"/>
        </w:rPr>
        <w:t>Y</w:t>
      </w:r>
      <w:r w:rsidR="009F2DCB" w:rsidRPr="009F2DCB">
        <w:rPr>
          <w:rFonts w:ascii="Times New Roman" w:hAnsi="Times New Roman"/>
          <w:sz w:val="22"/>
          <w:szCs w:val="22"/>
        </w:rPr>
        <w:t xml:space="preserve">ılı </w:t>
      </w:r>
      <w:r w:rsidR="009F2DCB">
        <w:rPr>
          <w:rFonts w:ascii="Times New Roman" w:hAnsi="Times New Roman"/>
          <w:sz w:val="22"/>
          <w:szCs w:val="22"/>
        </w:rPr>
        <w:t>H</w:t>
      </w:r>
      <w:r w:rsidR="009F2DCB" w:rsidRPr="009F2DCB">
        <w:rPr>
          <w:rFonts w:ascii="Times New Roman" w:hAnsi="Times New Roman"/>
          <w:sz w:val="22"/>
          <w:szCs w:val="22"/>
        </w:rPr>
        <w:t xml:space="preserve">azırlıkları </w:t>
      </w:r>
      <w:r w:rsidR="009F2DCB">
        <w:rPr>
          <w:rFonts w:ascii="Times New Roman" w:hAnsi="Times New Roman"/>
          <w:sz w:val="22"/>
          <w:szCs w:val="22"/>
        </w:rPr>
        <w:t>K</w:t>
      </w:r>
      <w:r w:rsidR="009F2DCB" w:rsidRPr="009F2DCB">
        <w:rPr>
          <w:rFonts w:ascii="Times New Roman" w:hAnsi="Times New Roman"/>
          <w:sz w:val="22"/>
          <w:szCs w:val="22"/>
        </w:rPr>
        <w:t xml:space="preserve">apsamında, </w:t>
      </w:r>
      <w:r w:rsidR="009F2DCB">
        <w:rPr>
          <w:rFonts w:ascii="Times New Roman" w:hAnsi="Times New Roman"/>
          <w:sz w:val="22"/>
          <w:szCs w:val="22"/>
        </w:rPr>
        <w:t>D</w:t>
      </w:r>
      <w:r w:rsidR="009F2DCB" w:rsidRPr="009F2DCB">
        <w:rPr>
          <w:rFonts w:ascii="Times New Roman" w:hAnsi="Times New Roman"/>
          <w:sz w:val="22"/>
          <w:szCs w:val="22"/>
        </w:rPr>
        <w:t xml:space="preserve">ers planları, </w:t>
      </w:r>
      <w:r w:rsidR="009F2DCB">
        <w:rPr>
          <w:rFonts w:ascii="Times New Roman" w:hAnsi="Times New Roman"/>
          <w:sz w:val="22"/>
          <w:szCs w:val="22"/>
        </w:rPr>
        <w:t>Y</w:t>
      </w:r>
      <w:r w:rsidR="009F2DCB" w:rsidRPr="009F2DCB">
        <w:rPr>
          <w:rFonts w:ascii="Times New Roman" w:hAnsi="Times New Roman"/>
          <w:sz w:val="22"/>
          <w:szCs w:val="22"/>
        </w:rPr>
        <w:t xml:space="preserve">ıllık </w:t>
      </w:r>
      <w:r w:rsidR="009F2DCB">
        <w:rPr>
          <w:rFonts w:ascii="Times New Roman" w:hAnsi="Times New Roman"/>
          <w:sz w:val="22"/>
          <w:szCs w:val="22"/>
        </w:rPr>
        <w:t>P</w:t>
      </w:r>
      <w:r w:rsidR="009F2DCB" w:rsidRPr="009F2DCB">
        <w:rPr>
          <w:rFonts w:ascii="Times New Roman" w:hAnsi="Times New Roman"/>
          <w:sz w:val="22"/>
          <w:szCs w:val="22"/>
        </w:rPr>
        <w:t xml:space="preserve">lan </w:t>
      </w:r>
      <w:r w:rsidR="009F2DCB">
        <w:rPr>
          <w:rFonts w:ascii="Times New Roman" w:hAnsi="Times New Roman"/>
          <w:sz w:val="22"/>
          <w:szCs w:val="22"/>
        </w:rPr>
        <w:t>Ç</w:t>
      </w:r>
      <w:r w:rsidR="009F2DCB" w:rsidRPr="009F2DCB">
        <w:rPr>
          <w:rFonts w:ascii="Times New Roman" w:hAnsi="Times New Roman"/>
          <w:sz w:val="22"/>
          <w:szCs w:val="22"/>
        </w:rPr>
        <w:t>alışmaları,</w:t>
      </w:r>
      <w:r w:rsidR="00DF3770">
        <w:rPr>
          <w:rFonts w:ascii="Times New Roman" w:hAnsi="Times New Roman"/>
          <w:sz w:val="22"/>
          <w:szCs w:val="22"/>
        </w:rPr>
        <w:t xml:space="preserve"> </w:t>
      </w:r>
      <w:r w:rsidR="009F2DCB">
        <w:rPr>
          <w:rFonts w:ascii="Times New Roman" w:hAnsi="Times New Roman"/>
          <w:sz w:val="22"/>
          <w:szCs w:val="22"/>
        </w:rPr>
        <w:t>Ö</w:t>
      </w:r>
      <w:r w:rsidR="009F2DCB" w:rsidRPr="009F2DCB">
        <w:rPr>
          <w:rFonts w:ascii="Times New Roman" w:hAnsi="Times New Roman"/>
          <w:sz w:val="22"/>
          <w:szCs w:val="22"/>
        </w:rPr>
        <w:t xml:space="preserve">lçme </w:t>
      </w:r>
      <w:r w:rsidR="009F2DCB">
        <w:rPr>
          <w:rFonts w:ascii="Times New Roman" w:hAnsi="Times New Roman"/>
          <w:sz w:val="22"/>
          <w:szCs w:val="22"/>
        </w:rPr>
        <w:t>D</w:t>
      </w:r>
      <w:r w:rsidR="009F2DCB" w:rsidRPr="009F2DCB">
        <w:rPr>
          <w:rFonts w:ascii="Times New Roman" w:hAnsi="Times New Roman"/>
          <w:sz w:val="22"/>
          <w:szCs w:val="22"/>
        </w:rPr>
        <w:t xml:space="preserve">eğerlendirme </w:t>
      </w:r>
      <w:r w:rsidR="009F2DCB">
        <w:rPr>
          <w:rFonts w:ascii="Times New Roman" w:hAnsi="Times New Roman"/>
          <w:sz w:val="22"/>
          <w:szCs w:val="22"/>
        </w:rPr>
        <w:t>E</w:t>
      </w:r>
      <w:r w:rsidR="009F2DCB" w:rsidRPr="009F2DCB">
        <w:rPr>
          <w:rFonts w:ascii="Times New Roman" w:hAnsi="Times New Roman"/>
          <w:sz w:val="22"/>
          <w:szCs w:val="22"/>
        </w:rPr>
        <w:t xml:space="preserve">sasları ve </w:t>
      </w:r>
      <w:r w:rsidR="009F2DCB">
        <w:rPr>
          <w:rFonts w:ascii="Times New Roman" w:hAnsi="Times New Roman"/>
          <w:sz w:val="22"/>
          <w:szCs w:val="22"/>
        </w:rPr>
        <w:t>E</w:t>
      </w:r>
      <w:r w:rsidR="009F2DCB" w:rsidRPr="009F2DCB">
        <w:rPr>
          <w:rFonts w:ascii="Times New Roman" w:hAnsi="Times New Roman"/>
          <w:sz w:val="22"/>
          <w:szCs w:val="22"/>
        </w:rPr>
        <w:t xml:space="preserve">tkinlik </w:t>
      </w:r>
      <w:r w:rsidR="009F2DCB">
        <w:rPr>
          <w:rFonts w:ascii="Times New Roman" w:hAnsi="Times New Roman"/>
          <w:sz w:val="22"/>
          <w:szCs w:val="22"/>
        </w:rPr>
        <w:t>T</w:t>
      </w:r>
      <w:r w:rsidR="009F2DCB" w:rsidRPr="009F2DCB">
        <w:rPr>
          <w:rFonts w:ascii="Times New Roman" w:hAnsi="Times New Roman"/>
          <w:sz w:val="22"/>
          <w:szCs w:val="22"/>
        </w:rPr>
        <w:t xml:space="preserve">akviminin </w:t>
      </w:r>
      <w:r w:rsidR="009F2DCB">
        <w:rPr>
          <w:rFonts w:ascii="Times New Roman" w:hAnsi="Times New Roman"/>
          <w:sz w:val="22"/>
          <w:szCs w:val="22"/>
        </w:rPr>
        <w:t>İ</w:t>
      </w:r>
      <w:r w:rsidR="009F2DCB" w:rsidRPr="009F2DCB">
        <w:rPr>
          <w:rFonts w:ascii="Times New Roman" w:hAnsi="Times New Roman"/>
          <w:sz w:val="22"/>
          <w:szCs w:val="22"/>
        </w:rPr>
        <w:t>lgili</w:t>
      </w:r>
      <w:r w:rsidR="005A46D6">
        <w:rPr>
          <w:rFonts w:ascii="Times New Roman" w:hAnsi="Times New Roman"/>
          <w:sz w:val="22"/>
          <w:szCs w:val="22"/>
        </w:rPr>
        <w:t xml:space="preserve"> </w:t>
      </w:r>
      <w:r w:rsidR="009F2DCB">
        <w:rPr>
          <w:rFonts w:ascii="Times New Roman" w:hAnsi="Times New Roman"/>
          <w:sz w:val="22"/>
          <w:szCs w:val="22"/>
        </w:rPr>
        <w:t>M</w:t>
      </w:r>
      <w:r w:rsidR="009F2DCB" w:rsidRPr="009F2DCB">
        <w:rPr>
          <w:rFonts w:ascii="Times New Roman" w:hAnsi="Times New Roman"/>
          <w:sz w:val="22"/>
          <w:szCs w:val="22"/>
        </w:rPr>
        <w:t xml:space="preserve">evzuata </w:t>
      </w:r>
      <w:r w:rsidR="005A46D6">
        <w:rPr>
          <w:rFonts w:ascii="Times New Roman" w:hAnsi="Times New Roman"/>
          <w:sz w:val="22"/>
          <w:szCs w:val="22"/>
        </w:rPr>
        <w:t>U</w:t>
      </w:r>
      <w:r w:rsidR="009F2DCB" w:rsidRPr="009F2DCB">
        <w:rPr>
          <w:rFonts w:ascii="Times New Roman" w:hAnsi="Times New Roman"/>
          <w:sz w:val="22"/>
          <w:szCs w:val="22"/>
        </w:rPr>
        <w:t xml:space="preserve">ygun </w:t>
      </w:r>
      <w:r w:rsidR="005A46D6">
        <w:rPr>
          <w:rFonts w:ascii="Times New Roman" w:hAnsi="Times New Roman"/>
          <w:sz w:val="22"/>
          <w:szCs w:val="22"/>
        </w:rPr>
        <w:t>Ş</w:t>
      </w:r>
      <w:r w:rsidR="009F2DCB" w:rsidRPr="009F2DCB">
        <w:rPr>
          <w:rFonts w:ascii="Times New Roman" w:hAnsi="Times New Roman"/>
          <w:sz w:val="22"/>
          <w:szCs w:val="22"/>
        </w:rPr>
        <w:t>ekilde</w:t>
      </w:r>
      <w:r w:rsidR="005A46D6">
        <w:rPr>
          <w:rFonts w:ascii="Times New Roman" w:hAnsi="Times New Roman"/>
          <w:sz w:val="22"/>
          <w:szCs w:val="22"/>
        </w:rPr>
        <w:t xml:space="preserve"> D</w:t>
      </w:r>
      <w:r w:rsidR="009F2DCB" w:rsidRPr="009F2DCB">
        <w:rPr>
          <w:rFonts w:ascii="Times New Roman" w:hAnsi="Times New Roman"/>
          <w:sz w:val="22"/>
          <w:szCs w:val="22"/>
        </w:rPr>
        <w:t xml:space="preserve">eğerlendirilmesi ve </w:t>
      </w:r>
      <w:r w:rsidR="005A46D6">
        <w:rPr>
          <w:rFonts w:ascii="Times New Roman" w:hAnsi="Times New Roman"/>
          <w:sz w:val="22"/>
          <w:szCs w:val="22"/>
        </w:rPr>
        <w:t>G</w:t>
      </w:r>
      <w:r w:rsidR="009F2DCB" w:rsidRPr="009F2DCB">
        <w:rPr>
          <w:rFonts w:ascii="Times New Roman" w:hAnsi="Times New Roman"/>
          <w:sz w:val="22"/>
          <w:szCs w:val="22"/>
        </w:rPr>
        <w:t xml:space="preserve">erekli </w:t>
      </w:r>
      <w:r w:rsidR="005A46D6">
        <w:rPr>
          <w:rFonts w:ascii="Times New Roman" w:hAnsi="Times New Roman"/>
          <w:sz w:val="22"/>
          <w:szCs w:val="22"/>
        </w:rPr>
        <w:t>G</w:t>
      </w:r>
      <w:r w:rsidR="009F2DCB" w:rsidRPr="009F2DCB">
        <w:rPr>
          <w:rFonts w:ascii="Times New Roman" w:hAnsi="Times New Roman"/>
          <w:sz w:val="22"/>
          <w:szCs w:val="22"/>
        </w:rPr>
        <w:t xml:space="preserve">üncellemelerin </w:t>
      </w:r>
      <w:r w:rsidR="005A46D6">
        <w:rPr>
          <w:rFonts w:ascii="Times New Roman" w:hAnsi="Times New Roman"/>
          <w:sz w:val="22"/>
          <w:szCs w:val="22"/>
        </w:rPr>
        <w:t>P</w:t>
      </w:r>
      <w:r w:rsidR="009F2DCB" w:rsidRPr="009F2DCB">
        <w:rPr>
          <w:rFonts w:ascii="Times New Roman" w:hAnsi="Times New Roman"/>
          <w:sz w:val="22"/>
          <w:szCs w:val="22"/>
        </w:rPr>
        <w:t>lanlanması</w:t>
      </w:r>
    </w:p>
    <w:p w14:paraId="60D10D14" w14:textId="4F598FC0" w:rsidR="00F92CB4" w:rsidRPr="009F2DCB" w:rsidRDefault="00000000">
      <w:pPr>
        <w:spacing w:after="60" w:line="240" w:lineRule="auto"/>
        <w:rPr>
          <w:rFonts w:ascii="Times New Roman" w:hAnsi="Times New Roman"/>
        </w:rPr>
      </w:pPr>
      <w:r w:rsidRPr="009F2DCB">
        <w:rPr>
          <w:rFonts w:ascii="Times New Roman" w:hAnsi="Times New Roman"/>
          <w:b/>
          <w:bCs/>
          <w:sz w:val="22"/>
        </w:rPr>
        <w:t xml:space="preserve">9. </w:t>
      </w:r>
      <w:r w:rsidRPr="009F2DCB">
        <w:rPr>
          <w:rFonts w:ascii="Times New Roman" w:hAnsi="Times New Roman"/>
          <w:sz w:val="22"/>
        </w:rPr>
        <w:t>Öğretmen ve Öğrencilerin Motivasyon ve Başarı Artışı İçin Önerilerin Alınması</w:t>
      </w:r>
    </w:p>
    <w:p w14:paraId="4EEF91BB" w14:textId="0EECD964" w:rsidR="00F92CB4" w:rsidRPr="009F2DCB" w:rsidRDefault="00000000">
      <w:pPr>
        <w:spacing w:after="60" w:line="240" w:lineRule="auto"/>
        <w:rPr>
          <w:rFonts w:ascii="Times New Roman" w:hAnsi="Times New Roman"/>
        </w:rPr>
      </w:pPr>
      <w:r w:rsidRPr="009F2DCB">
        <w:rPr>
          <w:rFonts w:ascii="Times New Roman" w:hAnsi="Times New Roman"/>
          <w:b/>
          <w:bCs/>
          <w:sz w:val="22"/>
        </w:rPr>
        <w:t>10.</w:t>
      </w:r>
      <w:r w:rsidRPr="009F2DCB">
        <w:rPr>
          <w:rFonts w:ascii="Times New Roman" w:hAnsi="Times New Roman"/>
          <w:sz w:val="22"/>
        </w:rPr>
        <w:t xml:space="preserve"> Zümre ve Alanlar Arası İş </w:t>
      </w:r>
      <w:r w:rsidR="00A86A19">
        <w:rPr>
          <w:rFonts w:ascii="Times New Roman" w:hAnsi="Times New Roman"/>
          <w:sz w:val="22"/>
        </w:rPr>
        <w:t>B</w:t>
      </w:r>
      <w:r w:rsidRPr="009F2DCB">
        <w:rPr>
          <w:rFonts w:ascii="Times New Roman" w:hAnsi="Times New Roman"/>
          <w:sz w:val="22"/>
        </w:rPr>
        <w:t xml:space="preserve">irliği </w:t>
      </w:r>
    </w:p>
    <w:p w14:paraId="57B68820" w14:textId="77777777" w:rsidR="00F92CB4" w:rsidRPr="009F2DCB" w:rsidRDefault="00000000">
      <w:pPr>
        <w:spacing w:after="60" w:line="240" w:lineRule="auto"/>
        <w:rPr>
          <w:rFonts w:ascii="Times New Roman" w:hAnsi="Times New Roman"/>
        </w:rPr>
      </w:pPr>
      <w:r w:rsidRPr="009F2DCB">
        <w:rPr>
          <w:rFonts w:ascii="Times New Roman" w:hAnsi="Times New Roman"/>
          <w:b/>
          <w:bCs/>
          <w:sz w:val="22"/>
        </w:rPr>
        <w:t>11.</w:t>
      </w:r>
      <w:r w:rsidRPr="009F2DCB">
        <w:rPr>
          <w:rFonts w:ascii="Times New Roman" w:hAnsi="Times New Roman"/>
          <w:sz w:val="22"/>
        </w:rPr>
        <w:t xml:space="preserve"> İş Sağlığı ve Güvenliği </w:t>
      </w:r>
    </w:p>
    <w:p w14:paraId="1091219F" w14:textId="77777777" w:rsidR="00F92CB4" w:rsidRPr="009F2DCB" w:rsidRDefault="00000000">
      <w:pPr>
        <w:spacing w:after="60" w:line="240" w:lineRule="auto"/>
        <w:rPr>
          <w:rFonts w:ascii="Times New Roman" w:hAnsi="Times New Roman"/>
        </w:rPr>
      </w:pPr>
      <w:r w:rsidRPr="009F2DCB">
        <w:rPr>
          <w:rFonts w:ascii="Times New Roman" w:hAnsi="Times New Roman"/>
          <w:b/>
          <w:bCs/>
          <w:sz w:val="22"/>
        </w:rPr>
        <w:t>12</w:t>
      </w:r>
      <w:r w:rsidRPr="009F2DCB">
        <w:rPr>
          <w:rFonts w:ascii="Times New Roman" w:hAnsi="Times New Roman"/>
          <w:sz w:val="22"/>
        </w:rPr>
        <w:t>. Dilek ve Temenniler. Kapanış</w:t>
      </w:r>
    </w:p>
    <w:p w14:paraId="2AC39D1E" w14:textId="77777777" w:rsidR="00F92CB4" w:rsidRPr="009F2DCB" w:rsidRDefault="00F92CB4">
      <w:pPr>
        <w:spacing w:after="60" w:line="240" w:lineRule="auto"/>
        <w:jc w:val="center"/>
        <w:rPr>
          <w:rFonts w:ascii="Times New Roman" w:hAnsi="Times New Roman"/>
          <w:b/>
          <w:bCs/>
        </w:rPr>
      </w:pPr>
    </w:p>
    <w:p w14:paraId="2D6F3EE6" w14:textId="77777777" w:rsidR="00F92CB4" w:rsidRDefault="00000000">
      <w:pPr>
        <w:spacing w:after="60" w:line="240" w:lineRule="auto"/>
        <w:jc w:val="center"/>
        <w:rPr>
          <w:rFonts w:ascii="Times New Roman" w:hAnsi="Times New Roman"/>
          <w:b/>
          <w:bCs/>
          <w:sz w:val="22"/>
        </w:rPr>
      </w:pPr>
      <w:r w:rsidRPr="009F2DCB">
        <w:rPr>
          <w:rFonts w:ascii="Times New Roman" w:hAnsi="Times New Roman"/>
          <w:b/>
          <w:bCs/>
          <w:sz w:val="22"/>
        </w:rPr>
        <w:t>KARAR METNİ</w:t>
      </w:r>
    </w:p>
    <w:p w14:paraId="65ACEC80" w14:textId="77777777" w:rsidR="00E31E5F" w:rsidRPr="009F2DCB" w:rsidRDefault="00E31E5F">
      <w:pPr>
        <w:spacing w:after="60" w:line="240" w:lineRule="auto"/>
        <w:jc w:val="center"/>
        <w:rPr>
          <w:rFonts w:ascii="Times New Roman" w:hAnsi="Times New Roman"/>
          <w:b/>
          <w:bCs/>
        </w:rPr>
      </w:pP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
        <w:gridCol w:w="3398"/>
        <w:gridCol w:w="6363"/>
      </w:tblGrid>
      <w:tr w:rsidR="00F92CB4" w:rsidRPr="009F2DCB" w14:paraId="22F6B57C"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0C8D7C1D"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SIRA NO</w:t>
            </w:r>
          </w:p>
        </w:tc>
        <w:tc>
          <w:tcPr>
            <w:tcW w:w="3398" w:type="dxa"/>
            <w:tcBorders>
              <w:top w:val="single" w:sz="4" w:space="0" w:color="000000"/>
              <w:left w:val="single" w:sz="4" w:space="0" w:color="000000"/>
              <w:bottom w:val="single" w:sz="4" w:space="0" w:color="000000"/>
              <w:right w:val="single" w:sz="4" w:space="0" w:color="000000"/>
            </w:tcBorders>
            <w:vAlign w:val="center"/>
          </w:tcPr>
          <w:p w14:paraId="2ADF1E02"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GÜNDEM AÇIKLAMASI</w:t>
            </w:r>
          </w:p>
        </w:tc>
        <w:tc>
          <w:tcPr>
            <w:tcW w:w="6363" w:type="dxa"/>
            <w:tcBorders>
              <w:top w:val="single" w:sz="4" w:space="0" w:color="000000"/>
              <w:left w:val="single" w:sz="4" w:space="0" w:color="000000"/>
              <w:bottom w:val="single" w:sz="4" w:space="0" w:color="000000"/>
              <w:right w:val="single" w:sz="4" w:space="0" w:color="000000"/>
            </w:tcBorders>
            <w:vAlign w:val="center"/>
          </w:tcPr>
          <w:p w14:paraId="4C8EF26A"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KARAR METNİ</w:t>
            </w:r>
          </w:p>
        </w:tc>
      </w:tr>
      <w:tr w:rsidR="00F92CB4" w:rsidRPr="009F2DCB" w14:paraId="732CBCC3"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6D9D1BE1"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1</w:t>
            </w:r>
          </w:p>
        </w:tc>
        <w:tc>
          <w:tcPr>
            <w:tcW w:w="3398" w:type="dxa"/>
            <w:tcBorders>
              <w:left w:val="single" w:sz="8" w:space="0" w:color="000000"/>
              <w:bottom w:val="single" w:sz="8" w:space="0" w:color="000000"/>
              <w:right w:val="single" w:sz="8" w:space="0" w:color="000000"/>
            </w:tcBorders>
            <w:vAlign w:val="center"/>
          </w:tcPr>
          <w:p w14:paraId="3F436BAB" w14:textId="20FFA085" w:rsidR="00F92CB4" w:rsidRPr="009F2DCB" w:rsidRDefault="00DF3770">
            <w:pPr>
              <w:spacing w:after="0" w:line="240" w:lineRule="auto"/>
              <w:rPr>
                <w:rFonts w:ascii="Times New Roman" w:hAnsi="Times New Roman"/>
              </w:rPr>
            </w:pPr>
            <w:r w:rsidRPr="009F2DCB">
              <w:rPr>
                <w:rFonts w:ascii="Times New Roman" w:hAnsi="Times New Roman"/>
                <w:sz w:val="22"/>
              </w:rPr>
              <w:t xml:space="preserve">Açılış, Yoklama ve İlçe Zümre Başkanının </w:t>
            </w:r>
            <w:r>
              <w:rPr>
                <w:rFonts w:ascii="Times New Roman" w:hAnsi="Times New Roman"/>
                <w:sz w:val="22"/>
              </w:rPr>
              <w:t>S</w:t>
            </w:r>
            <w:r w:rsidRPr="009F2DCB">
              <w:rPr>
                <w:rFonts w:ascii="Times New Roman" w:hAnsi="Times New Roman"/>
                <w:sz w:val="22"/>
              </w:rPr>
              <w:t>eçilmesi</w:t>
            </w:r>
          </w:p>
        </w:tc>
        <w:tc>
          <w:tcPr>
            <w:tcW w:w="6363" w:type="dxa"/>
            <w:tcBorders>
              <w:left w:val="single" w:sz="8" w:space="0" w:color="000000"/>
              <w:bottom w:val="single" w:sz="8" w:space="0" w:color="000000"/>
              <w:right w:val="single" w:sz="8" w:space="0" w:color="000000"/>
            </w:tcBorders>
            <w:vAlign w:val="center"/>
          </w:tcPr>
          <w:p w14:paraId="18864C60" w14:textId="446B0F17" w:rsidR="00F92CB4" w:rsidRPr="00E31E5F" w:rsidRDefault="00000000">
            <w:pPr>
              <w:spacing w:after="0" w:line="240" w:lineRule="auto"/>
              <w:rPr>
                <w:rFonts w:ascii="Times New Roman" w:hAnsi="Times New Roman"/>
              </w:rPr>
            </w:pPr>
            <w:r w:rsidRPr="00E31E5F">
              <w:rPr>
                <w:rFonts w:ascii="Times New Roman" w:hAnsi="Times New Roman"/>
                <w:sz w:val="20"/>
              </w:rPr>
              <w:t xml:space="preserve">Toplantı, Almanca Ortaokul İlçe Zümre Başkanlığı henüz oluşturulmadığından, İlçe Millî Eğitim Müdürlüğünce görevlendirilen geçici zümre başkanı tarafından </w:t>
            </w:r>
            <w:proofErr w:type="spellStart"/>
            <w:r w:rsidR="00A86A19" w:rsidRPr="00E31E5F">
              <w:rPr>
                <w:rFonts w:ascii="Times New Roman" w:hAnsi="Times New Roman"/>
                <w:sz w:val="20"/>
              </w:rPr>
              <w:t>Zoom</w:t>
            </w:r>
            <w:proofErr w:type="spellEnd"/>
            <w:r w:rsidR="00A86A19" w:rsidRPr="00E31E5F">
              <w:rPr>
                <w:rFonts w:ascii="Times New Roman" w:hAnsi="Times New Roman"/>
                <w:sz w:val="20"/>
              </w:rPr>
              <w:t xml:space="preserve"> platformu üzerinden çevrim içi olarak</w:t>
            </w:r>
            <w:r w:rsidRPr="00E31E5F">
              <w:rPr>
                <w:rFonts w:ascii="Times New Roman" w:hAnsi="Times New Roman"/>
                <w:sz w:val="20"/>
              </w:rPr>
              <w:t xml:space="preserve"> açılmıştır. Almanca dersi kapsamında ilçemizde ilk kez ortaokul düzeyinde ilçe zümre toplantısı düzenlenmesi ve daha önce oluşturulmuş resmi bir zümre üye listesi bulunmaması nedeniyle yoklama yapılamamıştır. Katılım çevrim içi kayıtlar esas alınarak değerlendirilmiştir.  2026- 2027 Eğitim öğretim yılı için</w:t>
            </w:r>
            <w:r w:rsidR="00A86A19" w:rsidRPr="00E31E5F">
              <w:rPr>
                <w:rFonts w:ascii="Times New Roman" w:hAnsi="Times New Roman"/>
                <w:sz w:val="20"/>
              </w:rPr>
              <w:t xml:space="preserve"> yapılan seçi</w:t>
            </w:r>
            <w:r w:rsidR="002C1006" w:rsidRPr="00E31E5F">
              <w:rPr>
                <w:rFonts w:ascii="Times New Roman" w:hAnsi="Times New Roman"/>
                <w:sz w:val="20"/>
              </w:rPr>
              <w:t>m</w:t>
            </w:r>
            <w:r w:rsidR="00A86A19" w:rsidRPr="00E31E5F">
              <w:rPr>
                <w:rFonts w:ascii="Times New Roman" w:hAnsi="Times New Roman"/>
                <w:sz w:val="20"/>
              </w:rPr>
              <w:t xml:space="preserve"> sonucunda</w:t>
            </w:r>
            <w:r w:rsidRPr="00E31E5F">
              <w:rPr>
                <w:rFonts w:ascii="Times New Roman" w:hAnsi="Times New Roman"/>
                <w:sz w:val="20"/>
              </w:rPr>
              <w:t xml:space="preserve"> ilçe Almanca </w:t>
            </w:r>
            <w:r w:rsidR="004A6C5D" w:rsidRPr="00E31E5F">
              <w:rPr>
                <w:rFonts w:ascii="Times New Roman" w:hAnsi="Times New Roman"/>
                <w:sz w:val="20"/>
              </w:rPr>
              <w:t>Z</w:t>
            </w:r>
            <w:r w:rsidRPr="00E31E5F">
              <w:rPr>
                <w:rFonts w:ascii="Times New Roman" w:hAnsi="Times New Roman"/>
                <w:sz w:val="20"/>
              </w:rPr>
              <w:t xml:space="preserve">ümre </w:t>
            </w:r>
            <w:r w:rsidR="002C1006" w:rsidRPr="00E31E5F">
              <w:rPr>
                <w:rFonts w:ascii="Times New Roman" w:hAnsi="Times New Roman"/>
                <w:sz w:val="20"/>
              </w:rPr>
              <w:t>Ba</w:t>
            </w:r>
            <w:r w:rsidRPr="00E31E5F">
              <w:rPr>
                <w:rFonts w:ascii="Times New Roman" w:hAnsi="Times New Roman"/>
                <w:sz w:val="20"/>
              </w:rPr>
              <w:t xml:space="preserve">şkanı olarak </w:t>
            </w:r>
            <w:r w:rsidR="00E31E5F" w:rsidRPr="00E31E5F">
              <w:rPr>
                <w:rFonts w:ascii="Times New Roman" w:hAnsi="Times New Roman"/>
                <w:sz w:val="20"/>
                <w:u w:val="single"/>
              </w:rPr>
              <w:t>Gülşen YILMAZ ÜNSAL</w:t>
            </w:r>
            <w:r w:rsidRPr="00E31E5F">
              <w:rPr>
                <w:rFonts w:ascii="Times New Roman" w:hAnsi="Times New Roman"/>
                <w:sz w:val="20"/>
              </w:rPr>
              <w:t xml:space="preserve"> </w:t>
            </w:r>
            <w:r w:rsidR="004A6C5D" w:rsidRPr="00E31E5F">
              <w:rPr>
                <w:rFonts w:ascii="Times New Roman" w:hAnsi="Times New Roman"/>
                <w:sz w:val="20"/>
              </w:rPr>
              <w:t xml:space="preserve">oy birliği ile seçilmiştir. </w:t>
            </w:r>
            <w:r w:rsidR="002C1006" w:rsidRPr="00E31E5F">
              <w:rPr>
                <w:rFonts w:ascii="Times New Roman" w:hAnsi="Times New Roman"/>
                <w:sz w:val="20"/>
              </w:rPr>
              <w:t xml:space="preserve">İlçe </w:t>
            </w:r>
            <w:r w:rsidR="004A6C5D" w:rsidRPr="00E31E5F">
              <w:rPr>
                <w:rFonts w:ascii="Times New Roman" w:hAnsi="Times New Roman"/>
                <w:sz w:val="20"/>
              </w:rPr>
              <w:t>Y</w:t>
            </w:r>
            <w:r w:rsidRPr="00E31E5F">
              <w:rPr>
                <w:rFonts w:ascii="Times New Roman" w:hAnsi="Times New Roman"/>
                <w:sz w:val="20"/>
              </w:rPr>
              <w:t xml:space="preserve">edek </w:t>
            </w:r>
            <w:r w:rsidR="004A6C5D" w:rsidRPr="00E31E5F">
              <w:rPr>
                <w:rFonts w:ascii="Times New Roman" w:hAnsi="Times New Roman"/>
                <w:sz w:val="20"/>
              </w:rPr>
              <w:t xml:space="preserve">Almanca Zümre Başkanı </w:t>
            </w:r>
            <w:r w:rsidRPr="00E31E5F">
              <w:rPr>
                <w:rFonts w:ascii="Times New Roman" w:hAnsi="Times New Roman"/>
                <w:sz w:val="20"/>
              </w:rPr>
              <w:t xml:space="preserve">olarak </w:t>
            </w:r>
            <w:r w:rsidR="00A86A19" w:rsidRPr="00E31E5F">
              <w:rPr>
                <w:rFonts w:ascii="Times New Roman" w:hAnsi="Times New Roman"/>
                <w:sz w:val="20"/>
              </w:rPr>
              <w:t>da</w:t>
            </w:r>
            <w:r w:rsidR="004A6C5D" w:rsidRPr="00E31E5F">
              <w:rPr>
                <w:rFonts w:ascii="Times New Roman" w:hAnsi="Times New Roman"/>
                <w:sz w:val="20"/>
              </w:rPr>
              <w:t xml:space="preserve"> </w:t>
            </w:r>
            <w:r w:rsidR="00A541B2">
              <w:rPr>
                <w:rFonts w:ascii="Times New Roman" w:hAnsi="Times New Roman"/>
                <w:sz w:val="20"/>
                <w:u w:val="single"/>
              </w:rPr>
              <w:t>____________</w:t>
            </w:r>
            <w:r w:rsidR="00E31E5F" w:rsidRPr="00E31E5F">
              <w:rPr>
                <w:rFonts w:ascii="Times New Roman" w:hAnsi="Times New Roman"/>
                <w:sz w:val="20"/>
              </w:rPr>
              <w:t>’</w:t>
            </w:r>
            <w:proofErr w:type="spellStart"/>
            <w:r w:rsidRPr="00E31E5F">
              <w:rPr>
                <w:rFonts w:ascii="Times New Roman" w:hAnsi="Times New Roman"/>
                <w:sz w:val="20"/>
              </w:rPr>
              <w:t>ın</w:t>
            </w:r>
            <w:proofErr w:type="spellEnd"/>
            <w:r w:rsidRPr="00E31E5F">
              <w:rPr>
                <w:rFonts w:ascii="Times New Roman" w:hAnsi="Times New Roman"/>
                <w:sz w:val="20"/>
              </w:rPr>
              <w:t xml:space="preserve"> seçilmesine oy birliği ile karar verilmiştir.</w:t>
            </w:r>
            <w:r w:rsidR="00E8186B" w:rsidRPr="00E31E5F">
              <w:rPr>
                <w:rFonts w:ascii="Times New Roman" w:hAnsi="Times New Roman"/>
                <w:sz w:val="20"/>
              </w:rPr>
              <w:t xml:space="preserve"> Gündem maddeleri zümre başkanı tarafından okunmuş eklenmesi veya çıkarılması istenen madde olup olmadığı sorulmuştur. Maddeler yeterli görülerek toplantı başlamıştır.</w:t>
            </w:r>
          </w:p>
        </w:tc>
      </w:tr>
      <w:tr w:rsidR="00F92CB4" w:rsidRPr="009F2DCB" w14:paraId="136F7A5C"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16528665"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2</w:t>
            </w:r>
          </w:p>
        </w:tc>
        <w:tc>
          <w:tcPr>
            <w:tcW w:w="3398" w:type="dxa"/>
            <w:tcBorders>
              <w:left w:val="single" w:sz="8" w:space="0" w:color="000000"/>
              <w:bottom w:val="single" w:sz="8" w:space="0" w:color="000000"/>
              <w:right w:val="single" w:sz="8" w:space="0" w:color="000000"/>
            </w:tcBorders>
            <w:vAlign w:val="center"/>
          </w:tcPr>
          <w:p w14:paraId="76FA8669"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2025-2026 Eğitim-Öğretim Yılının Değerlendirilmesi</w:t>
            </w:r>
          </w:p>
        </w:tc>
        <w:tc>
          <w:tcPr>
            <w:tcW w:w="6363" w:type="dxa"/>
            <w:tcBorders>
              <w:left w:val="single" w:sz="8" w:space="0" w:color="000000"/>
              <w:bottom w:val="single" w:sz="8" w:space="0" w:color="000000"/>
              <w:right w:val="single" w:sz="8" w:space="0" w:color="000000"/>
            </w:tcBorders>
            <w:vAlign w:val="center"/>
          </w:tcPr>
          <w:p w14:paraId="0403736B"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 xml:space="preserve">2025-2026 eğitim öğretim yılında ilçemizde ortaokul düzeyinde Almanca dersi için ilçe zümre toplantısı gerçekleştirilmediği, bu nedenle önceki yıla ait ilçe zümre kararlarının bulunmadığı ifade edilmiş; bununla birlikte toplantıya katılan öğretmenler tarafından önceki eğitim öğretim yılında derslerin işlenişi, karşılaşılan sorunlar, kullanılan öğretim yöntemleri ve öğrencilerin akademik gelişimleri genel hatlarıyla değerlendirilmiş; elde </w:t>
            </w:r>
            <w:r w:rsidRPr="009F2DCB">
              <w:rPr>
                <w:rFonts w:ascii="Times New Roman" w:hAnsi="Times New Roman"/>
                <w:sz w:val="20"/>
              </w:rPr>
              <w:lastRenderedPageBreak/>
              <w:t>edilen deneyimlerin 2026-2027 eğitim öğretim yılı planlamalarına katkı sağlaması amacıyla dikkate alınmasına karar verilmiştir.</w:t>
            </w:r>
          </w:p>
        </w:tc>
      </w:tr>
      <w:tr w:rsidR="00F92CB4" w:rsidRPr="009F2DCB" w14:paraId="30726514"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36B5CE86" w14:textId="77777777" w:rsidR="00F92CB4" w:rsidRPr="009F2DCB" w:rsidRDefault="00000000">
            <w:pPr>
              <w:spacing w:after="0" w:line="240" w:lineRule="auto"/>
              <w:rPr>
                <w:rFonts w:ascii="Times New Roman" w:hAnsi="Times New Roman"/>
              </w:rPr>
            </w:pPr>
            <w:r w:rsidRPr="009F2DCB">
              <w:rPr>
                <w:rFonts w:ascii="Times New Roman" w:hAnsi="Times New Roman"/>
                <w:sz w:val="20"/>
              </w:rPr>
              <w:lastRenderedPageBreak/>
              <w:t>3</w:t>
            </w:r>
          </w:p>
        </w:tc>
        <w:tc>
          <w:tcPr>
            <w:tcW w:w="3398" w:type="dxa"/>
            <w:tcBorders>
              <w:left w:val="single" w:sz="8" w:space="0" w:color="000000"/>
              <w:bottom w:val="single" w:sz="8" w:space="0" w:color="000000"/>
              <w:right w:val="single" w:sz="8" w:space="0" w:color="000000"/>
            </w:tcBorders>
            <w:vAlign w:val="center"/>
          </w:tcPr>
          <w:p w14:paraId="77C0BFDF" w14:textId="2F762533" w:rsidR="00F92CB4" w:rsidRPr="009F2DCB" w:rsidRDefault="00A86A19">
            <w:pPr>
              <w:spacing w:after="0" w:line="240" w:lineRule="auto"/>
              <w:rPr>
                <w:rFonts w:ascii="Times New Roman" w:hAnsi="Times New Roman"/>
              </w:rPr>
            </w:pPr>
            <w:r w:rsidRPr="009F2DCB">
              <w:rPr>
                <w:rFonts w:ascii="Times New Roman" w:hAnsi="Times New Roman"/>
                <w:sz w:val="22"/>
              </w:rPr>
              <w:t xml:space="preserve">2026-2027 </w:t>
            </w:r>
            <w:r>
              <w:rPr>
                <w:rFonts w:ascii="Times New Roman" w:hAnsi="Times New Roman"/>
                <w:sz w:val="22"/>
              </w:rPr>
              <w:t>E</w:t>
            </w:r>
            <w:r w:rsidRPr="009F2DCB">
              <w:rPr>
                <w:rFonts w:ascii="Times New Roman" w:hAnsi="Times New Roman"/>
                <w:sz w:val="22"/>
              </w:rPr>
              <w:t xml:space="preserve">ğitim </w:t>
            </w:r>
            <w:r>
              <w:rPr>
                <w:rFonts w:ascii="Times New Roman" w:hAnsi="Times New Roman"/>
                <w:sz w:val="22"/>
              </w:rPr>
              <w:t>Ö</w:t>
            </w:r>
            <w:r w:rsidRPr="009F2DCB">
              <w:rPr>
                <w:rFonts w:ascii="Times New Roman" w:hAnsi="Times New Roman"/>
                <w:sz w:val="22"/>
              </w:rPr>
              <w:t xml:space="preserve">ğretim </w:t>
            </w:r>
            <w:r>
              <w:rPr>
                <w:rFonts w:ascii="Times New Roman" w:hAnsi="Times New Roman"/>
                <w:sz w:val="22"/>
              </w:rPr>
              <w:t>Y</w:t>
            </w:r>
            <w:r w:rsidRPr="009F2DCB">
              <w:rPr>
                <w:rFonts w:ascii="Times New Roman" w:hAnsi="Times New Roman"/>
                <w:sz w:val="22"/>
              </w:rPr>
              <w:t xml:space="preserve">ılı </w:t>
            </w:r>
            <w:r>
              <w:rPr>
                <w:rFonts w:ascii="Times New Roman" w:hAnsi="Times New Roman"/>
                <w:sz w:val="22"/>
              </w:rPr>
              <w:t>H</w:t>
            </w:r>
            <w:r w:rsidRPr="009F2DCB">
              <w:rPr>
                <w:rFonts w:ascii="Times New Roman" w:hAnsi="Times New Roman"/>
                <w:sz w:val="22"/>
              </w:rPr>
              <w:t xml:space="preserve">azırlıkları </w:t>
            </w:r>
            <w:r>
              <w:rPr>
                <w:rFonts w:ascii="Times New Roman" w:hAnsi="Times New Roman"/>
                <w:sz w:val="22"/>
              </w:rPr>
              <w:t>K</w:t>
            </w:r>
            <w:r w:rsidRPr="009F2DCB">
              <w:rPr>
                <w:rFonts w:ascii="Times New Roman" w:hAnsi="Times New Roman"/>
                <w:sz w:val="22"/>
              </w:rPr>
              <w:t xml:space="preserve">apsamında Millî Eğitim Bakanlığı ve Temel Eğitim Genel Müdürlüğü </w:t>
            </w:r>
            <w:r>
              <w:rPr>
                <w:rFonts w:ascii="Times New Roman" w:hAnsi="Times New Roman"/>
                <w:sz w:val="22"/>
              </w:rPr>
              <w:t>T</w:t>
            </w:r>
            <w:r w:rsidRPr="009F2DCB">
              <w:rPr>
                <w:rFonts w:ascii="Times New Roman" w:hAnsi="Times New Roman"/>
                <w:sz w:val="22"/>
              </w:rPr>
              <w:t xml:space="preserve">arafından </w:t>
            </w:r>
            <w:r>
              <w:rPr>
                <w:rFonts w:ascii="Times New Roman" w:hAnsi="Times New Roman"/>
                <w:sz w:val="22"/>
              </w:rPr>
              <w:t>Y</w:t>
            </w:r>
            <w:r w:rsidRPr="009F2DCB">
              <w:rPr>
                <w:rFonts w:ascii="Times New Roman" w:hAnsi="Times New Roman"/>
                <w:sz w:val="22"/>
              </w:rPr>
              <w:t xml:space="preserve">ayımlanan </w:t>
            </w:r>
            <w:r>
              <w:rPr>
                <w:rFonts w:ascii="Times New Roman" w:hAnsi="Times New Roman"/>
                <w:sz w:val="22"/>
              </w:rPr>
              <w:t>R</w:t>
            </w:r>
            <w:r w:rsidRPr="009F2DCB">
              <w:rPr>
                <w:rFonts w:ascii="Times New Roman" w:hAnsi="Times New Roman"/>
                <w:sz w:val="22"/>
              </w:rPr>
              <w:t xml:space="preserve">esmî </w:t>
            </w:r>
            <w:r>
              <w:rPr>
                <w:rFonts w:ascii="Times New Roman" w:hAnsi="Times New Roman"/>
                <w:sz w:val="22"/>
              </w:rPr>
              <w:t>Y</w:t>
            </w:r>
            <w:r w:rsidRPr="009F2DCB">
              <w:rPr>
                <w:rFonts w:ascii="Times New Roman" w:hAnsi="Times New Roman"/>
                <w:sz w:val="22"/>
              </w:rPr>
              <w:t xml:space="preserve">azıların </w:t>
            </w:r>
            <w:r>
              <w:rPr>
                <w:rFonts w:ascii="Times New Roman" w:hAnsi="Times New Roman"/>
                <w:sz w:val="22"/>
              </w:rPr>
              <w:t>D</w:t>
            </w:r>
            <w:r w:rsidRPr="009F2DCB">
              <w:rPr>
                <w:rFonts w:ascii="Times New Roman" w:hAnsi="Times New Roman"/>
                <w:sz w:val="22"/>
              </w:rPr>
              <w:t>eğerlendirilmesi</w:t>
            </w:r>
          </w:p>
        </w:tc>
        <w:tc>
          <w:tcPr>
            <w:tcW w:w="6363" w:type="dxa"/>
            <w:tcBorders>
              <w:left w:val="single" w:sz="8" w:space="0" w:color="000000"/>
              <w:bottom w:val="single" w:sz="8" w:space="0" w:color="000000"/>
              <w:right w:val="single" w:sz="8" w:space="0" w:color="000000"/>
            </w:tcBorders>
            <w:vAlign w:val="center"/>
          </w:tcPr>
          <w:p w14:paraId="388DBC02" w14:textId="6E613BAE" w:rsidR="00F92CB4" w:rsidRPr="009F2DCB" w:rsidRDefault="00000000">
            <w:pPr>
              <w:spacing w:after="0" w:line="240" w:lineRule="auto"/>
              <w:rPr>
                <w:rFonts w:ascii="Times New Roman" w:hAnsi="Times New Roman"/>
              </w:rPr>
            </w:pPr>
            <w:r w:rsidRPr="009F2DCB">
              <w:rPr>
                <w:rFonts w:ascii="Times New Roman" w:hAnsi="Times New Roman"/>
                <w:sz w:val="20"/>
              </w:rPr>
              <w:t>2026-2027 eğitim öğretim yılı hazırlıkları kapsamında Millî Eğitim Bakanlığı ve Temel Eğitim Genel Müdürlüğü tarafından yayımlanan resmî yazılar değerlendirilmiştir. Bu değerlendirme neticesinde ilgili yazılar doğrultusunda ders planlarının güncellenmesi, ölçme ve değerlendirme uygulamalarının mevzuata uygun hale getirilmesi ve yıl içi etkinliklerinin MEB</w:t>
            </w:r>
            <w:r w:rsidR="004A6C5D">
              <w:rPr>
                <w:rFonts w:ascii="Times New Roman" w:hAnsi="Times New Roman"/>
                <w:sz w:val="20"/>
              </w:rPr>
              <w:t>’in</w:t>
            </w:r>
            <w:r w:rsidRPr="009F2DCB">
              <w:rPr>
                <w:rFonts w:ascii="Times New Roman" w:hAnsi="Times New Roman"/>
                <w:sz w:val="20"/>
              </w:rPr>
              <w:t xml:space="preserve"> ve Temel Eğitim Genel Müdürlüğü</w:t>
            </w:r>
            <w:r w:rsidR="004A6C5D">
              <w:rPr>
                <w:rFonts w:ascii="Times New Roman" w:hAnsi="Times New Roman"/>
                <w:sz w:val="20"/>
              </w:rPr>
              <w:t>’</w:t>
            </w:r>
            <w:r w:rsidRPr="009F2DCB">
              <w:rPr>
                <w:rFonts w:ascii="Times New Roman" w:hAnsi="Times New Roman"/>
                <w:sz w:val="20"/>
              </w:rPr>
              <w:t>nün resmi yazılarıyla uyumlu olacak şekilde planlanmasına karar verilmiştir.</w:t>
            </w:r>
          </w:p>
        </w:tc>
      </w:tr>
      <w:tr w:rsidR="00F92CB4" w:rsidRPr="009F2DCB" w14:paraId="4364BFA8"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2F9C8DA1"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4</w:t>
            </w:r>
          </w:p>
        </w:tc>
        <w:tc>
          <w:tcPr>
            <w:tcW w:w="3398" w:type="dxa"/>
            <w:tcBorders>
              <w:top w:val="single" w:sz="8" w:space="0" w:color="000000"/>
              <w:left w:val="single" w:sz="8" w:space="0" w:color="000000"/>
              <w:bottom w:val="single" w:sz="8" w:space="0" w:color="000000"/>
              <w:right w:val="single" w:sz="8" w:space="0" w:color="000000"/>
            </w:tcBorders>
            <w:vAlign w:val="center"/>
          </w:tcPr>
          <w:p w14:paraId="23F21967" w14:textId="4660579B" w:rsidR="00F92CB4" w:rsidRPr="009F2DCB" w:rsidRDefault="00A86A19">
            <w:pPr>
              <w:spacing w:after="0" w:line="240" w:lineRule="auto"/>
              <w:rPr>
                <w:rFonts w:ascii="Times New Roman" w:hAnsi="Times New Roman"/>
              </w:rPr>
            </w:pPr>
            <w:r w:rsidRPr="009F2DCB">
              <w:rPr>
                <w:rFonts w:ascii="Times New Roman" w:hAnsi="Times New Roman"/>
                <w:color w:val="191919"/>
                <w:sz w:val="22"/>
              </w:rPr>
              <w:t xml:space="preserve">Türkiye Yüzyılı Maarif </w:t>
            </w:r>
            <w:r>
              <w:rPr>
                <w:rFonts w:ascii="Times New Roman" w:hAnsi="Times New Roman"/>
                <w:color w:val="191919"/>
                <w:sz w:val="22"/>
              </w:rPr>
              <w:t>Modeli Kapsamında Ders Kitapları ve Öğrenci Programlarının Değerlendirilmesi</w:t>
            </w:r>
          </w:p>
        </w:tc>
        <w:tc>
          <w:tcPr>
            <w:tcW w:w="6363" w:type="dxa"/>
            <w:tcBorders>
              <w:top w:val="single" w:sz="8" w:space="0" w:color="000000"/>
              <w:left w:val="single" w:sz="8" w:space="0" w:color="000000"/>
              <w:bottom w:val="single" w:sz="8" w:space="0" w:color="000000"/>
              <w:right w:val="single" w:sz="8" w:space="0" w:color="000000"/>
            </w:tcBorders>
            <w:vAlign w:val="center"/>
          </w:tcPr>
          <w:p w14:paraId="19C55BF0" w14:textId="6113239D" w:rsidR="00F92CB4" w:rsidRPr="009F2DCB" w:rsidRDefault="00000000">
            <w:pPr>
              <w:spacing w:after="0" w:line="240" w:lineRule="auto"/>
              <w:rPr>
                <w:rFonts w:ascii="Times New Roman" w:hAnsi="Times New Roman"/>
              </w:rPr>
            </w:pPr>
            <w:r w:rsidRPr="009F2DCB">
              <w:rPr>
                <w:rFonts w:ascii="Times New Roman" w:hAnsi="Times New Roman"/>
                <w:sz w:val="20"/>
              </w:rPr>
              <w:t xml:space="preserve">Türkiye Yüzyılı Maarif </w:t>
            </w:r>
            <w:r w:rsidR="004A6C5D" w:rsidRPr="009F2DCB">
              <w:rPr>
                <w:rFonts w:ascii="Times New Roman" w:hAnsi="Times New Roman"/>
                <w:sz w:val="20"/>
              </w:rPr>
              <w:t>Model’inin</w:t>
            </w:r>
            <w:r w:rsidRPr="009F2DCB">
              <w:rPr>
                <w:rFonts w:ascii="Times New Roman" w:hAnsi="Times New Roman"/>
                <w:sz w:val="20"/>
              </w:rPr>
              <w:t xml:space="preserve"> temel yaklaşımı doğrultusunda öğretim programları ve ders kitapları değerlendirilmiş, model kapsamında yayımlanan öğretim programları ve çerçeve planlar incelenmiş, Almanca dersinin öğretim sürecinin programın amaç ve ilkelerine uygun </w:t>
            </w:r>
            <w:r w:rsidR="004A6C5D">
              <w:rPr>
                <w:rFonts w:ascii="Times New Roman" w:hAnsi="Times New Roman"/>
                <w:sz w:val="20"/>
              </w:rPr>
              <w:t xml:space="preserve">olarak </w:t>
            </w:r>
            <w:r w:rsidRPr="009F2DCB">
              <w:rPr>
                <w:rFonts w:ascii="Times New Roman" w:hAnsi="Times New Roman"/>
                <w:sz w:val="20"/>
              </w:rPr>
              <w:t>yürütülmesi, öğretim materyallerinin etkin kullanılması ve öğretmenler arasında iş birliğinin geliştirilmesine karar verilmiştir.</w:t>
            </w:r>
          </w:p>
        </w:tc>
      </w:tr>
      <w:tr w:rsidR="00F92CB4" w:rsidRPr="009F2DCB" w14:paraId="38C69602"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0B197616"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5</w:t>
            </w:r>
          </w:p>
        </w:tc>
        <w:tc>
          <w:tcPr>
            <w:tcW w:w="3398" w:type="dxa"/>
            <w:tcBorders>
              <w:top w:val="single" w:sz="8" w:space="0" w:color="000000"/>
              <w:left w:val="single" w:sz="8" w:space="0" w:color="000000"/>
              <w:bottom w:val="single" w:sz="8" w:space="0" w:color="000000"/>
              <w:right w:val="single" w:sz="8" w:space="0" w:color="000000"/>
            </w:tcBorders>
            <w:vAlign w:val="center"/>
          </w:tcPr>
          <w:p w14:paraId="6AD3EC9A" w14:textId="3210A15F" w:rsidR="00F92CB4" w:rsidRPr="009F2DCB" w:rsidRDefault="00A86A19">
            <w:pPr>
              <w:spacing w:after="0" w:line="240" w:lineRule="auto"/>
              <w:rPr>
                <w:rFonts w:ascii="Times New Roman" w:hAnsi="Times New Roman"/>
              </w:rPr>
            </w:pPr>
            <w:r w:rsidRPr="009F2DCB">
              <w:rPr>
                <w:rFonts w:ascii="Times New Roman" w:hAnsi="Times New Roman"/>
                <w:sz w:val="22"/>
              </w:rPr>
              <w:t>2026-2027 Eğitim-Öğretim Yılında Yapılan Ortak Sınavlarla İlgili Düşünce ve Önerilerin Alınması</w:t>
            </w:r>
          </w:p>
        </w:tc>
        <w:tc>
          <w:tcPr>
            <w:tcW w:w="6363" w:type="dxa"/>
            <w:tcBorders>
              <w:top w:val="single" w:sz="8" w:space="0" w:color="000000"/>
              <w:left w:val="single" w:sz="8" w:space="0" w:color="000000"/>
              <w:bottom w:val="single" w:sz="8" w:space="0" w:color="000000"/>
              <w:right w:val="single" w:sz="8" w:space="0" w:color="000000"/>
            </w:tcBorders>
            <w:vAlign w:val="center"/>
          </w:tcPr>
          <w:p w14:paraId="5F28BC24" w14:textId="66216FDB" w:rsidR="00F92CB4" w:rsidRPr="009F2DCB" w:rsidRDefault="00000000">
            <w:pPr>
              <w:spacing w:after="0" w:line="240" w:lineRule="auto"/>
              <w:rPr>
                <w:rFonts w:ascii="Times New Roman" w:hAnsi="Times New Roman"/>
              </w:rPr>
            </w:pPr>
            <w:r w:rsidRPr="009F2DCB">
              <w:rPr>
                <w:rFonts w:ascii="Times New Roman" w:hAnsi="Times New Roman"/>
                <w:sz w:val="20"/>
              </w:rPr>
              <w:t xml:space="preserve">2026-2027 eğitim öğretim yılında Almanca dersi kapsamında uygulanacak ortak sınavlara ilişkin usul ve esaslar görüşülmüştür. Ortak sınavların her okulda aynı sınıf düzeyindeki şubelere ortak olarak hazırlanıp uygulanacağı hatırlatılmış; öğrenci başarı değerlendirmesinde yazılı sınav puanının </w:t>
            </w:r>
            <w:proofErr w:type="gramStart"/>
            <w:r w:rsidRPr="009F2DCB">
              <w:rPr>
                <w:rFonts w:ascii="Times New Roman" w:hAnsi="Times New Roman"/>
                <w:sz w:val="20"/>
              </w:rPr>
              <w:t>%50</w:t>
            </w:r>
            <w:proofErr w:type="gramEnd"/>
            <w:r w:rsidRPr="009F2DCB">
              <w:rPr>
                <w:rFonts w:ascii="Times New Roman" w:hAnsi="Times New Roman"/>
                <w:sz w:val="20"/>
              </w:rPr>
              <w:t xml:space="preserve">, dinleme </w:t>
            </w:r>
            <w:r w:rsidR="004A6C5D">
              <w:rPr>
                <w:rFonts w:ascii="Times New Roman" w:hAnsi="Times New Roman"/>
                <w:sz w:val="20"/>
              </w:rPr>
              <w:t>sınav</w:t>
            </w:r>
            <w:r w:rsidRPr="009F2DCB">
              <w:rPr>
                <w:rFonts w:ascii="Times New Roman" w:hAnsi="Times New Roman"/>
                <w:sz w:val="20"/>
              </w:rPr>
              <w:t xml:space="preserve"> puanının %25 ve konuşma </w:t>
            </w:r>
            <w:r w:rsidR="004A6C5D">
              <w:rPr>
                <w:rFonts w:ascii="Times New Roman" w:hAnsi="Times New Roman"/>
                <w:sz w:val="20"/>
              </w:rPr>
              <w:t>sınav</w:t>
            </w:r>
            <w:r w:rsidRPr="009F2DCB">
              <w:rPr>
                <w:rFonts w:ascii="Times New Roman" w:hAnsi="Times New Roman"/>
                <w:sz w:val="20"/>
              </w:rPr>
              <w:t xml:space="preserve"> puanının %25 oranında e-Okul sistemine işleneceği belirtilmiştir.</w:t>
            </w:r>
            <w:r w:rsidR="004A6C5D">
              <w:rPr>
                <w:rFonts w:ascii="Times New Roman" w:hAnsi="Times New Roman"/>
                <w:sz w:val="20"/>
              </w:rPr>
              <w:t xml:space="preserve"> Konuşma ve dinleme</w:t>
            </w:r>
            <w:r w:rsidR="00E26676">
              <w:rPr>
                <w:rFonts w:ascii="Times New Roman" w:hAnsi="Times New Roman"/>
                <w:sz w:val="20"/>
              </w:rPr>
              <w:t xml:space="preserve"> becerisi</w:t>
            </w:r>
            <w:r w:rsidR="004A6C5D">
              <w:rPr>
                <w:rFonts w:ascii="Times New Roman" w:hAnsi="Times New Roman"/>
                <w:sz w:val="20"/>
              </w:rPr>
              <w:t xml:space="preserve"> sınavları için merkezi bir tarih belirlenmemiş</w:t>
            </w:r>
            <w:r w:rsidR="00082C7C">
              <w:rPr>
                <w:rFonts w:ascii="Times New Roman" w:hAnsi="Times New Roman"/>
                <w:sz w:val="20"/>
              </w:rPr>
              <w:t>tir.</w:t>
            </w:r>
            <w:r w:rsidR="004A6C5D">
              <w:rPr>
                <w:rFonts w:ascii="Times New Roman" w:hAnsi="Times New Roman"/>
                <w:sz w:val="20"/>
              </w:rPr>
              <w:t xml:space="preserve"> </w:t>
            </w:r>
            <w:r w:rsidR="00082C7C">
              <w:rPr>
                <w:rFonts w:ascii="Times New Roman" w:hAnsi="Times New Roman"/>
                <w:sz w:val="20"/>
              </w:rPr>
              <w:t>S</w:t>
            </w:r>
            <w:r w:rsidR="004A6C5D">
              <w:rPr>
                <w:rFonts w:ascii="Times New Roman" w:hAnsi="Times New Roman"/>
                <w:sz w:val="20"/>
              </w:rPr>
              <w:t xml:space="preserve">ınavların uygulanma zamanı </w:t>
            </w:r>
            <w:r w:rsidR="00082C7C">
              <w:rPr>
                <w:rFonts w:ascii="Times New Roman" w:hAnsi="Times New Roman"/>
                <w:sz w:val="20"/>
              </w:rPr>
              <w:t xml:space="preserve">ders </w:t>
            </w:r>
            <w:r w:rsidR="004A6C5D">
              <w:rPr>
                <w:rFonts w:ascii="Times New Roman" w:hAnsi="Times New Roman"/>
                <w:sz w:val="20"/>
              </w:rPr>
              <w:t>öğretmen</w:t>
            </w:r>
            <w:r w:rsidR="00082C7C">
              <w:rPr>
                <w:rFonts w:ascii="Times New Roman" w:hAnsi="Times New Roman"/>
                <w:sz w:val="20"/>
              </w:rPr>
              <w:t>i</w:t>
            </w:r>
            <w:r w:rsidR="00E26676">
              <w:rPr>
                <w:rFonts w:ascii="Times New Roman" w:hAnsi="Times New Roman"/>
                <w:sz w:val="20"/>
              </w:rPr>
              <w:t xml:space="preserve"> tarafından belirlenir. </w:t>
            </w:r>
            <w:r w:rsidRPr="009F2DCB">
              <w:rPr>
                <w:rFonts w:ascii="Times New Roman" w:hAnsi="Times New Roman"/>
                <w:sz w:val="20"/>
              </w:rPr>
              <w:t>Performans çalışmalarının ilgili mevzuat doğrultusunda değerlendirileceği, proje çalışmalarının ise talep eden öğrencilere verileceği belirtilmiş ve tüm uygulamaların Millî Eğitim Bakanlığının ilgili mevzuatı doğrultusunda yürütülmesine karar verilmiştir.</w:t>
            </w:r>
          </w:p>
        </w:tc>
      </w:tr>
      <w:tr w:rsidR="00F92CB4" w:rsidRPr="009F2DCB" w14:paraId="0C2CC82B"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357597E7"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6</w:t>
            </w:r>
          </w:p>
        </w:tc>
        <w:tc>
          <w:tcPr>
            <w:tcW w:w="3398" w:type="dxa"/>
            <w:tcBorders>
              <w:top w:val="single" w:sz="8" w:space="0" w:color="000000"/>
              <w:left w:val="single" w:sz="8" w:space="0" w:color="000000"/>
              <w:bottom w:val="single" w:sz="8" w:space="0" w:color="000000"/>
              <w:right w:val="single" w:sz="8" w:space="0" w:color="000000"/>
            </w:tcBorders>
            <w:vAlign w:val="center"/>
          </w:tcPr>
          <w:p w14:paraId="7B515633" w14:textId="4C014BEA" w:rsidR="00F92CB4" w:rsidRPr="009F2DCB" w:rsidRDefault="00A86A19">
            <w:pPr>
              <w:spacing w:after="0" w:line="240" w:lineRule="auto"/>
              <w:rPr>
                <w:rFonts w:ascii="Times New Roman" w:hAnsi="Times New Roman"/>
              </w:rPr>
            </w:pPr>
            <w:r w:rsidRPr="009F2DCB">
              <w:rPr>
                <w:rFonts w:ascii="Times New Roman" w:hAnsi="Times New Roman"/>
                <w:sz w:val="22"/>
              </w:rPr>
              <w:t xml:space="preserve">Eğitim Öğretim Yılı İçerisinde </w:t>
            </w:r>
            <w:r>
              <w:rPr>
                <w:rFonts w:ascii="Times New Roman" w:hAnsi="Times New Roman"/>
                <w:sz w:val="22"/>
              </w:rPr>
              <w:t xml:space="preserve">Öğrencilerin </w:t>
            </w:r>
            <w:r w:rsidRPr="009F2DCB">
              <w:rPr>
                <w:rFonts w:ascii="Times New Roman" w:hAnsi="Times New Roman"/>
                <w:sz w:val="22"/>
              </w:rPr>
              <w:t xml:space="preserve">Devam Devamsızlık </w:t>
            </w:r>
            <w:r>
              <w:rPr>
                <w:rFonts w:ascii="Times New Roman" w:hAnsi="Times New Roman"/>
                <w:sz w:val="22"/>
              </w:rPr>
              <w:t>Durumları ile</w:t>
            </w:r>
            <w:r w:rsidRPr="009F2DCB">
              <w:rPr>
                <w:rFonts w:ascii="Times New Roman" w:hAnsi="Times New Roman"/>
                <w:sz w:val="22"/>
              </w:rPr>
              <w:t xml:space="preserve"> Disiplin Olayları</w:t>
            </w:r>
            <w:r>
              <w:rPr>
                <w:rFonts w:ascii="Times New Roman" w:hAnsi="Times New Roman"/>
                <w:sz w:val="22"/>
              </w:rPr>
              <w:t>nın Değerlendirilmesi ve Bu Konudaki Görüş ve Önerilerin Alınması</w:t>
            </w:r>
          </w:p>
        </w:tc>
        <w:tc>
          <w:tcPr>
            <w:tcW w:w="6363" w:type="dxa"/>
            <w:tcBorders>
              <w:top w:val="single" w:sz="8" w:space="0" w:color="000000"/>
              <w:left w:val="single" w:sz="8" w:space="0" w:color="000000"/>
              <w:bottom w:val="single" w:sz="8" w:space="0" w:color="000000"/>
              <w:right w:val="single" w:sz="8" w:space="0" w:color="000000"/>
            </w:tcBorders>
            <w:vAlign w:val="center"/>
          </w:tcPr>
          <w:p w14:paraId="7A64E832" w14:textId="2674AC43" w:rsidR="00F92CB4" w:rsidRPr="009F2DCB" w:rsidRDefault="00E26676">
            <w:pPr>
              <w:spacing w:after="0" w:line="240" w:lineRule="auto"/>
              <w:rPr>
                <w:rFonts w:ascii="Times New Roman" w:hAnsi="Times New Roman"/>
              </w:rPr>
            </w:pPr>
            <w:r>
              <w:rPr>
                <w:rFonts w:ascii="Times New Roman" w:hAnsi="Times New Roman"/>
                <w:sz w:val="20"/>
              </w:rPr>
              <w:t>E</w:t>
            </w:r>
            <w:r w:rsidRPr="009F2DCB">
              <w:rPr>
                <w:rFonts w:ascii="Times New Roman" w:hAnsi="Times New Roman"/>
                <w:sz w:val="20"/>
              </w:rPr>
              <w:t>ğitim öğretim yılı içerisinde öğrencilerin devam devamsızlık durumları ile disiplin olayları değerlendirilmiştir. Devamsızlığın başarı üzerindeki etkisi göz önüne alınarak öğrencilerin derslere düzenli katılımının desteklenmesine, ilgili mevzuat doğrultusunda hareket edilmesine, sınıf içi olumlu öğrenme ortamının güçlendirilmesine ve gerektiğinde okul yönetimi ile iş birliğinin sürdürülmesine karar verilmiştir.</w:t>
            </w:r>
          </w:p>
        </w:tc>
      </w:tr>
      <w:tr w:rsidR="00F92CB4" w:rsidRPr="009F2DCB" w14:paraId="01D29481"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2D07D2CB"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7</w:t>
            </w:r>
          </w:p>
        </w:tc>
        <w:tc>
          <w:tcPr>
            <w:tcW w:w="3398" w:type="dxa"/>
            <w:tcBorders>
              <w:top w:val="single" w:sz="8" w:space="0" w:color="000000"/>
              <w:left w:val="single" w:sz="8" w:space="0" w:color="000000"/>
              <w:bottom w:val="single" w:sz="8" w:space="0" w:color="000000"/>
              <w:right w:val="single" w:sz="8" w:space="0" w:color="000000"/>
            </w:tcBorders>
            <w:vAlign w:val="center"/>
          </w:tcPr>
          <w:p w14:paraId="202E7FED" w14:textId="198FF618" w:rsidR="00F92CB4" w:rsidRPr="009F2DCB" w:rsidRDefault="00A86A19">
            <w:pPr>
              <w:spacing w:after="0" w:line="240" w:lineRule="auto"/>
              <w:rPr>
                <w:rFonts w:ascii="Times New Roman" w:hAnsi="Times New Roman"/>
              </w:rPr>
            </w:pPr>
            <w:r w:rsidRPr="009F2DCB">
              <w:rPr>
                <w:rFonts w:ascii="Times New Roman" w:hAnsi="Times New Roman"/>
                <w:sz w:val="22"/>
              </w:rPr>
              <w:t>Eğitim Faaliyetlerinin Daha Verimli Yürütülmesi, Öğrenci Başarılarının Arttırılması vb. Konularda Öneri ve Tekliflerin Değerlendirilmesi</w:t>
            </w:r>
          </w:p>
        </w:tc>
        <w:tc>
          <w:tcPr>
            <w:tcW w:w="6363" w:type="dxa"/>
            <w:tcBorders>
              <w:top w:val="single" w:sz="8" w:space="0" w:color="000000"/>
              <w:left w:val="single" w:sz="8" w:space="0" w:color="000000"/>
              <w:bottom w:val="single" w:sz="8" w:space="0" w:color="000000"/>
              <w:right w:val="single" w:sz="8" w:space="0" w:color="000000"/>
            </w:tcBorders>
            <w:vAlign w:val="center"/>
          </w:tcPr>
          <w:p w14:paraId="32EE7A32" w14:textId="7A1E6C75" w:rsidR="00F92CB4" w:rsidRPr="009F2DCB" w:rsidRDefault="00000000">
            <w:pPr>
              <w:spacing w:after="0" w:line="240" w:lineRule="auto"/>
              <w:rPr>
                <w:rFonts w:ascii="Times New Roman" w:hAnsi="Times New Roman"/>
              </w:rPr>
            </w:pPr>
            <w:r w:rsidRPr="009F2DCB">
              <w:rPr>
                <w:rFonts w:ascii="Times New Roman" w:hAnsi="Times New Roman"/>
                <w:sz w:val="20"/>
              </w:rPr>
              <w:t xml:space="preserve">Eğitim faaliyetlerinin daha etkin ve verimli yürütülmesi ile öğrenci başarılarının artırılmasına yönelik görüş ve öneriler değerlendirilmiştir. "Çoklu Yabancı Dil Eğitim </w:t>
            </w:r>
            <w:r w:rsidR="00082C7C" w:rsidRPr="009F2DCB">
              <w:rPr>
                <w:rFonts w:ascii="Times New Roman" w:hAnsi="Times New Roman"/>
                <w:sz w:val="20"/>
              </w:rPr>
              <w:t>Model’ini</w:t>
            </w:r>
            <w:r w:rsidRPr="009F2DCB">
              <w:rPr>
                <w:rFonts w:ascii="Times New Roman" w:hAnsi="Times New Roman"/>
                <w:sz w:val="20"/>
              </w:rPr>
              <w:t xml:space="preserve"> daha önce uygulamaya başlayan okullarda edinilen deneyimlerin olumlu sonuçlar verdiği, öğrencilerin Almanca dersine yönelik ilgi ve motivasyonlarının zamanla arttığı ifade edilmiştir." "Modeli ilk kez uygulayan okullarda ise öğrencilerin yabancı dile karşı başlangıçta çekingen olabilecekleri," "Bu sürecin öğrenci merkezli yöntemler, oyunlaştırma, dijital materyaller, şarkılar, drama etkinlikleri ve günlük yaşamla ilişkilendirilen uygulamalarla desteklenmesinin önem taşıdığı değerlendirilmiştir. "Bu amaçla dersin öğrencilere sevdirilmesine yönelik etkinliklere ağırlık verilmesinin," "Öğrencilerin derse karşı olumlu tutum geliştirmelerine ve bunun da akademik başarılarının artmasına katkı sağlayacağı konusunda görüş birliğine varılmıştır." "Ayrıca ilçe genelinde görev yapan Almanca öğretmenleri arasında iletişim ve koordinasyonun güçlendirilmesi" "Resmî duyuruların, ortak sınav</w:t>
            </w:r>
            <w:r w:rsidR="00E26676">
              <w:rPr>
                <w:rFonts w:ascii="Times New Roman" w:hAnsi="Times New Roman"/>
                <w:sz w:val="20"/>
              </w:rPr>
              <w:t xml:space="preserve">lara yönelik örnek </w:t>
            </w:r>
            <w:r w:rsidR="008150B1">
              <w:rPr>
                <w:rFonts w:ascii="Times New Roman" w:hAnsi="Times New Roman"/>
                <w:sz w:val="20"/>
              </w:rPr>
              <w:t>çalışmaların</w:t>
            </w:r>
            <w:r w:rsidRPr="009F2DCB">
              <w:rPr>
                <w:rFonts w:ascii="Times New Roman" w:hAnsi="Times New Roman"/>
                <w:sz w:val="20"/>
              </w:rPr>
              <w:t xml:space="preserve">, ders materyallerinin ve iyi uygulama örneklerinin paylaşılabilmesi amacıyla bir iletişim grubunun oluşturulmasına </w:t>
            </w:r>
            <w:r w:rsidR="00E26676">
              <w:rPr>
                <w:rFonts w:ascii="Times New Roman" w:hAnsi="Times New Roman"/>
                <w:sz w:val="20"/>
              </w:rPr>
              <w:t xml:space="preserve">karar verilmiştir. </w:t>
            </w:r>
            <w:r w:rsidR="003E6777">
              <w:rPr>
                <w:rFonts w:ascii="Times New Roman" w:hAnsi="Times New Roman"/>
                <w:sz w:val="20"/>
              </w:rPr>
              <w:t>Bu</w:t>
            </w:r>
            <w:r w:rsidRPr="009F2DCB">
              <w:rPr>
                <w:rFonts w:ascii="Times New Roman" w:hAnsi="Times New Roman"/>
                <w:sz w:val="20"/>
              </w:rPr>
              <w:t xml:space="preserve"> grubun </w:t>
            </w:r>
            <w:r w:rsidR="00E26676">
              <w:rPr>
                <w:rFonts w:ascii="Times New Roman" w:hAnsi="Times New Roman"/>
                <w:sz w:val="20"/>
              </w:rPr>
              <w:t xml:space="preserve">kurulmasında </w:t>
            </w:r>
            <w:r w:rsidR="00E31E5F">
              <w:rPr>
                <w:rFonts w:ascii="Times New Roman" w:hAnsi="Times New Roman"/>
                <w:sz w:val="20"/>
              </w:rPr>
              <w:t>ilçe</w:t>
            </w:r>
            <w:r w:rsidR="00E8186B">
              <w:rPr>
                <w:rFonts w:ascii="Times New Roman" w:hAnsi="Times New Roman"/>
                <w:sz w:val="20"/>
              </w:rPr>
              <w:t xml:space="preserve"> </w:t>
            </w:r>
            <w:r w:rsidRPr="009F2DCB">
              <w:rPr>
                <w:rFonts w:ascii="Times New Roman" w:hAnsi="Times New Roman"/>
                <w:sz w:val="20"/>
              </w:rPr>
              <w:t>zümre başkanının</w:t>
            </w:r>
            <w:r w:rsidR="00082C7C">
              <w:rPr>
                <w:rFonts w:ascii="Times New Roman" w:hAnsi="Times New Roman"/>
                <w:sz w:val="20"/>
              </w:rPr>
              <w:t xml:space="preserve"> </w:t>
            </w:r>
            <w:r w:rsidRPr="009F2DCB">
              <w:rPr>
                <w:rFonts w:ascii="Times New Roman" w:hAnsi="Times New Roman"/>
                <w:sz w:val="20"/>
              </w:rPr>
              <w:t>yetkilendirilmesine karar verilmiştir</w:t>
            </w:r>
            <w:r w:rsidR="003E6777">
              <w:rPr>
                <w:rFonts w:ascii="Times New Roman" w:hAnsi="Times New Roman"/>
                <w:sz w:val="20"/>
              </w:rPr>
              <w:t>.</w:t>
            </w:r>
          </w:p>
        </w:tc>
      </w:tr>
      <w:tr w:rsidR="00F92CB4" w:rsidRPr="009F2DCB" w14:paraId="4D7829ED"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0697BF28"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8</w:t>
            </w:r>
          </w:p>
        </w:tc>
        <w:tc>
          <w:tcPr>
            <w:tcW w:w="3398" w:type="dxa"/>
            <w:tcBorders>
              <w:top w:val="single" w:sz="8" w:space="0" w:color="000000"/>
              <w:left w:val="single" w:sz="8" w:space="0" w:color="000000"/>
              <w:right w:val="single" w:sz="8" w:space="0" w:color="000000"/>
            </w:tcBorders>
            <w:vAlign w:val="center"/>
          </w:tcPr>
          <w:p w14:paraId="068D0E0B" w14:textId="7D05E68A" w:rsidR="00F92CB4" w:rsidRPr="009F2DCB" w:rsidRDefault="00A86A19">
            <w:pPr>
              <w:spacing w:after="0" w:line="240" w:lineRule="auto"/>
              <w:rPr>
                <w:rFonts w:ascii="Times New Roman" w:hAnsi="Times New Roman"/>
              </w:rPr>
            </w:pPr>
            <w:r w:rsidRPr="009F2DCB">
              <w:rPr>
                <w:rFonts w:ascii="Times New Roman" w:hAnsi="Times New Roman"/>
                <w:sz w:val="22"/>
                <w:szCs w:val="22"/>
              </w:rPr>
              <w:t xml:space="preserve">2026-2027 </w:t>
            </w:r>
            <w:r>
              <w:rPr>
                <w:rFonts w:ascii="Times New Roman" w:hAnsi="Times New Roman"/>
                <w:sz w:val="22"/>
                <w:szCs w:val="22"/>
              </w:rPr>
              <w:t>E</w:t>
            </w:r>
            <w:r w:rsidRPr="009F2DCB">
              <w:rPr>
                <w:rFonts w:ascii="Times New Roman" w:hAnsi="Times New Roman"/>
                <w:sz w:val="22"/>
                <w:szCs w:val="22"/>
              </w:rPr>
              <w:t xml:space="preserve">ğitim </w:t>
            </w:r>
            <w:r>
              <w:rPr>
                <w:rFonts w:ascii="Times New Roman" w:hAnsi="Times New Roman"/>
                <w:sz w:val="22"/>
                <w:szCs w:val="22"/>
              </w:rPr>
              <w:t>Ö</w:t>
            </w:r>
            <w:r w:rsidRPr="009F2DCB">
              <w:rPr>
                <w:rFonts w:ascii="Times New Roman" w:hAnsi="Times New Roman"/>
                <w:sz w:val="22"/>
                <w:szCs w:val="22"/>
              </w:rPr>
              <w:t xml:space="preserve">ğretim </w:t>
            </w:r>
            <w:r>
              <w:rPr>
                <w:rFonts w:ascii="Times New Roman" w:hAnsi="Times New Roman"/>
                <w:sz w:val="22"/>
                <w:szCs w:val="22"/>
              </w:rPr>
              <w:t>Y</w:t>
            </w:r>
            <w:r w:rsidRPr="009F2DCB">
              <w:rPr>
                <w:rFonts w:ascii="Times New Roman" w:hAnsi="Times New Roman"/>
                <w:sz w:val="22"/>
                <w:szCs w:val="22"/>
              </w:rPr>
              <w:t xml:space="preserve">ılı </w:t>
            </w:r>
            <w:r>
              <w:rPr>
                <w:rFonts w:ascii="Times New Roman" w:hAnsi="Times New Roman"/>
                <w:sz w:val="22"/>
                <w:szCs w:val="22"/>
              </w:rPr>
              <w:t>H</w:t>
            </w:r>
            <w:r w:rsidRPr="009F2DCB">
              <w:rPr>
                <w:rFonts w:ascii="Times New Roman" w:hAnsi="Times New Roman"/>
                <w:sz w:val="22"/>
                <w:szCs w:val="22"/>
              </w:rPr>
              <w:t xml:space="preserve">azırlıkları </w:t>
            </w:r>
            <w:r>
              <w:rPr>
                <w:rFonts w:ascii="Times New Roman" w:hAnsi="Times New Roman"/>
                <w:sz w:val="22"/>
                <w:szCs w:val="22"/>
              </w:rPr>
              <w:t>K</w:t>
            </w:r>
            <w:r w:rsidRPr="009F2DCB">
              <w:rPr>
                <w:rFonts w:ascii="Times New Roman" w:hAnsi="Times New Roman"/>
                <w:sz w:val="22"/>
                <w:szCs w:val="22"/>
              </w:rPr>
              <w:t xml:space="preserve">apsamında, </w:t>
            </w:r>
            <w:r>
              <w:rPr>
                <w:rFonts w:ascii="Times New Roman" w:hAnsi="Times New Roman"/>
                <w:sz w:val="22"/>
                <w:szCs w:val="22"/>
              </w:rPr>
              <w:t>D</w:t>
            </w:r>
            <w:r w:rsidRPr="009F2DCB">
              <w:rPr>
                <w:rFonts w:ascii="Times New Roman" w:hAnsi="Times New Roman"/>
                <w:sz w:val="22"/>
                <w:szCs w:val="22"/>
              </w:rPr>
              <w:t xml:space="preserve">ers </w:t>
            </w:r>
            <w:r w:rsidR="003E6777">
              <w:rPr>
                <w:rFonts w:ascii="Times New Roman" w:hAnsi="Times New Roman"/>
                <w:sz w:val="22"/>
                <w:szCs w:val="22"/>
              </w:rPr>
              <w:t>P</w:t>
            </w:r>
            <w:r w:rsidRPr="009F2DCB">
              <w:rPr>
                <w:rFonts w:ascii="Times New Roman" w:hAnsi="Times New Roman"/>
                <w:sz w:val="22"/>
                <w:szCs w:val="22"/>
              </w:rPr>
              <w:t xml:space="preserve">lanları, </w:t>
            </w:r>
            <w:r>
              <w:rPr>
                <w:rFonts w:ascii="Times New Roman" w:hAnsi="Times New Roman"/>
                <w:sz w:val="22"/>
                <w:szCs w:val="22"/>
              </w:rPr>
              <w:t>Y</w:t>
            </w:r>
            <w:r w:rsidRPr="009F2DCB">
              <w:rPr>
                <w:rFonts w:ascii="Times New Roman" w:hAnsi="Times New Roman"/>
                <w:sz w:val="22"/>
                <w:szCs w:val="22"/>
              </w:rPr>
              <w:t xml:space="preserve">ıllık </w:t>
            </w:r>
            <w:r>
              <w:rPr>
                <w:rFonts w:ascii="Times New Roman" w:hAnsi="Times New Roman"/>
                <w:sz w:val="22"/>
                <w:szCs w:val="22"/>
              </w:rPr>
              <w:t>P</w:t>
            </w:r>
            <w:r w:rsidRPr="009F2DCB">
              <w:rPr>
                <w:rFonts w:ascii="Times New Roman" w:hAnsi="Times New Roman"/>
                <w:sz w:val="22"/>
                <w:szCs w:val="22"/>
              </w:rPr>
              <w:t xml:space="preserve">lan </w:t>
            </w:r>
            <w:r>
              <w:rPr>
                <w:rFonts w:ascii="Times New Roman" w:hAnsi="Times New Roman"/>
                <w:sz w:val="22"/>
                <w:szCs w:val="22"/>
              </w:rPr>
              <w:t>Ç</w:t>
            </w:r>
            <w:r w:rsidRPr="009F2DCB">
              <w:rPr>
                <w:rFonts w:ascii="Times New Roman" w:hAnsi="Times New Roman"/>
                <w:sz w:val="22"/>
                <w:szCs w:val="22"/>
              </w:rPr>
              <w:t>alışmaları,</w:t>
            </w:r>
            <w:r>
              <w:rPr>
                <w:rFonts w:ascii="Times New Roman" w:hAnsi="Times New Roman"/>
                <w:sz w:val="22"/>
                <w:szCs w:val="22"/>
              </w:rPr>
              <w:t xml:space="preserve"> Ö</w:t>
            </w:r>
            <w:r w:rsidRPr="009F2DCB">
              <w:rPr>
                <w:rFonts w:ascii="Times New Roman" w:hAnsi="Times New Roman"/>
                <w:sz w:val="22"/>
                <w:szCs w:val="22"/>
              </w:rPr>
              <w:t xml:space="preserve">lçme </w:t>
            </w:r>
            <w:r>
              <w:rPr>
                <w:rFonts w:ascii="Times New Roman" w:hAnsi="Times New Roman"/>
                <w:sz w:val="22"/>
                <w:szCs w:val="22"/>
              </w:rPr>
              <w:t>D</w:t>
            </w:r>
            <w:r w:rsidRPr="009F2DCB">
              <w:rPr>
                <w:rFonts w:ascii="Times New Roman" w:hAnsi="Times New Roman"/>
                <w:sz w:val="22"/>
                <w:szCs w:val="22"/>
              </w:rPr>
              <w:t xml:space="preserve">eğerlendirme </w:t>
            </w:r>
            <w:r>
              <w:rPr>
                <w:rFonts w:ascii="Times New Roman" w:hAnsi="Times New Roman"/>
                <w:sz w:val="22"/>
                <w:szCs w:val="22"/>
              </w:rPr>
              <w:t>E</w:t>
            </w:r>
            <w:r w:rsidRPr="009F2DCB">
              <w:rPr>
                <w:rFonts w:ascii="Times New Roman" w:hAnsi="Times New Roman"/>
                <w:sz w:val="22"/>
                <w:szCs w:val="22"/>
              </w:rPr>
              <w:t xml:space="preserve">sasları ve </w:t>
            </w:r>
            <w:r>
              <w:rPr>
                <w:rFonts w:ascii="Times New Roman" w:hAnsi="Times New Roman"/>
                <w:sz w:val="22"/>
                <w:szCs w:val="22"/>
              </w:rPr>
              <w:t>E</w:t>
            </w:r>
            <w:r w:rsidRPr="009F2DCB">
              <w:rPr>
                <w:rFonts w:ascii="Times New Roman" w:hAnsi="Times New Roman"/>
                <w:sz w:val="22"/>
                <w:szCs w:val="22"/>
              </w:rPr>
              <w:t xml:space="preserve">tkinlik </w:t>
            </w:r>
            <w:r>
              <w:rPr>
                <w:rFonts w:ascii="Times New Roman" w:hAnsi="Times New Roman"/>
                <w:sz w:val="22"/>
                <w:szCs w:val="22"/>
              </w:rPr>
              <w:t>T</w:t>
            </w:r>
            <w:r w:rsidRPr="009F2DCB">
              <w:rPr>
                <w:rFonts w:ascii="Times New Roman" w:hAnsi="Times New Roman"/>
                <w:sz w:val="22"/>
                <w:szCs w:val="22"/>
              </w:rPr>
              <w:t xml:space="preserve">akviminin </w:t>
            </w:r>
            <w:r>
              <w:rPr>
                <w:rFonts w:ascii="Times New Roman" w:hAnsi="Times New Roman"/>
                <w:sz w:val="22"/>
                <w:szCs w:val="22"/>
              </w:rPr>
              <w:t>İ</w:t>
            </w:r>
            <w:r w:rsidRPr="009F2DCB">
              <w:rPr>
                <w:rFonts w:ascii="Times New Roman" w:hAnsi="Times New Roman"/>
                <w:sz w:val="22"/>
                <w:szCs w:val="22"/>
              </w:rPr>
              <w:t>lgili</w:t>
            </w:r>
            <w:r>
              <w:rPr>
                <w:rFonts w:ascii="Times New Roman" w:hAnsi="Times New Roman"/>
                <w:sz w:val="22"/>
                <w:szCs w:val="22"/>
              </w:rPr>
              <w:t xml:space="preserve"> M</w:t>
            </w:r>
            <w:r w:rsidRPr="009F2DCB">
              <w:rPr>
                <w:rFonts w:ascii="Times New Roman" w:hAnsi="Times New Roman"/>
                <w:sz w:val="22"/>
                <w:szCs w:val="22"/>
              </w:rPr>
              <w:t xml:space="preserve">evzuata </w:t>
            </w:r>
            <w:r>
              <w:rPr>
                <w:rFonts w:ascii="Times New Roman" w:hAnsi="Times New Roman"/>
                <w:sz w:val="22"/>
                <w:szCs w:val="22"/>
              </w:rPr>
              <w:t>U</w:t>
            </w:r>
            <w:r w:rsidRPr="009F2DCB">
              <w:rPr>
                <w:rFonts w:ascii="Times New Roman" w:hAnsi="Times New Roman"/>
                <w:sz w:val="22"/>
                <w:szCs w:val="22"/>
              </w:rPr>
              <w:t xml:space="preserve">ygun </w:t>
            </w:r>
            <w:r>
              <w:rPr>
                <w:rFonts w:ascii="Times New Roman" w:hAnsi="Times New Roman"/>
                <w:sz w:val="22"/>
                <w:szCs w:val="22"/>
              </w:rPr>
              <w:t>Ş</w:t>
            </w:r>
            <w:r w:rsidRPr="009F2DCB">
              <w:rPr>
                <w:rFonts w:ascii="Times New Roman" w:hAnsi="Times New Roman"/>
                <w:sz w:val="22"/>
                <w:szCs w:val="22"/>
              </w:rPr>
              <w:t>ekilde</w:t>
            </w:r>
            <w:r>
              <w:rPr>
                <w:rFonts w:ascii="Times New Roman" w:hAnsi="Times New Roman"/>
                <w:sz w:val="22"/>
                <w:szCs w:val="22"/>
              </w:rPr>
              <w:t xml:space="preserve"> D</w:t>
            </w:r>
            <w:r w:rsidRPr="009F2DCB">
              <w:rPr>
                <w:rFonts w:ascii="Times New Roman" w:hAnsi="Times New Roman"/>
                <w:sz w:val="22"/>
                <w:szCs w:val="22"/>
              </w:rPr>
              <w:t xml:space="preserve">eğerlendirilmesi ve </w:t>
            </w:r>
            <w:r>
              <w:rPr>
                <w:rFonts w:ascii="Times New Roman" w:hAnsi="Times New Roman"/>
                <w:sz w:val="22"/>
                <w:szCs w:val="22"/>
              </w:rPr>
              <w:t>G</w:t>
            </w:r>
            <w:r w:rsidRPr="009F2DCB">
              <w:rPr>
                <w:rFonts w:ascii="Times New Roman" w:hAnsi="Times New Roman"/>
                <w:sz w:val="22"/>
                <w:szCs w:val="22"/>
              </w:rPr>
              <w:t xml:space="preserve">erekli </w:t>
            </w:r>
            <w:r>
              <w:rPr>
                <w:rFonts w:ascii="Times New Roman" w:hAnsi="Times New Roman"/>
                <w:sz w:val="22"/>
                <w:szCs w:val="22"/>
              </w:rPr>
              <w:t>G</w:t>
            </w:r>
            <w:r w:rsidRPr="009F2DCB">
              <w:rPr>
                <w:rFonts w:ascii="Times New Roman" w:hAnsi="Times New Roman"/>
                <w:sz w:val="22"/>
                <w:szCs w:val="22"/>
              </w:rPr>
              <w:t xml:space="preserve">üncellemelerin </w:t>
            </w:r>
            <w:r>
              <w:rPr>
                <w:rFonts w:ascii="Times New Roman" w:hAnsi="Times New Roman"/>
                <w:sz w:val="22"/>
                <w:szCs w:val="22"/>
              </w:rPr>
              <w:t>P</w:t>
            </w:r>
            <w:r w:rsidRPr="009F2DCB">
              <w:rPr>
                <w:rFonts w:ascii="Times New Roman" w:hAnsi="Times New Roman"/>
                <w:sz w:val="22"/>
                <w:szCs w:val="22"/>
              </w:rPr>
              <w:t>lanlanması</w:t>
            </w:r>
          </w:p>
        </w:tc>
        <w:tc>
          <w:tcPr>
            <w:tcW w:w="6363" w:type="dxa"/>
            <w:tcBorders>
              <w:top w:val="single" w:sz="8" w:space="0" w:color="000000"/>
              <w:left w:val="single" w:sz="8" w:space="0" w:color="000000"/>
              <w:right w:val="single" w:sz="8" w:space="0" w:color="000000"/>
            </w:tcBorders>
            <w:vAlign w:val="center"/>
          </w:tcPr>
          <w:p w14:paraId="6C60826B"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İlgili hazırlık çalışmaları mevzuat doğrultusunda yürütülecek, gerekli güncellemeler ilgili kurul ve öğretmenlerin görüşleri alınarak yapılacaktır</w:t>
            </w:r>
          </w:p>
        </w:tc>
      </w:tr>
      <w:tr w:rsidR="00F92CB4" w:rsidRPr="009F2DCB" w14:paraId="362AE504"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15ED40FE"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9</w:t>
            </w:r>
          </w:p>
        </w:tc>
        <w:tc>
          <w:tcPr>
            <w:tcW w:w="3398" w:type="dxa"/>
            <w:tcBorders>
              <w:top w:val="single" w:sz="8" w:space="0" w:color="000000"/>
              <w:left w:val="single" w:sz="8" w:space="0" w:color="000000"/>
              <w:bottom w:val="single" w:sz="8" w:space="0" w:color="000000"/>
              <w:right w:val="single" w:sz="8" w:space="0" w:color="000000"/>
            </w:tcBorders>
            <w:vAlign w:val="center"/>
          </w:tcPr>
          <w:p w14:paraId="49E30639" w14:textId="4FBCE819" w:rsidR="00F92CB4" w:rsidRPr="009F2DCB" w:rsidRDefault="00A86A19">
            <w:pPr>
              <w:spacing w:after="0" w:line="240" w:lineRule="auto"/>
              <w:rPr>
                <w:rFonts w:ascii="Times New Roman" w:hAnsi="Times New Roman"/>
              </w:rPr>
            </w:pPr>
            <w:r w:rsidRPr="009F2DCB">
              <w:rPr>
                <w:rFonts w:ascii="Times New Roman" w:hAnsi="Times New Roman"/>
                <w:sz w:val="22"/>
              </w:rPr>
              <w:t>Öğretmen ve Öğrencilerin Motivasyon ve Başarı Artışı İçin Önerilerin Alınması</w:t>
            </w:r>
          </w:p>
        </w:tc>
        <w:tc>
          <w:tcPr>
            <w:tcW w:w="6363" w:type="dxa"/>
            <w:tcBorders>
              <w:top w:val="single" w:sz="8" w:space="0" w:color="000000"/>
              <w:left w:val="single" w:sz="8" w:space="0" w:color="000000"/>
              <w:bottom w:val="single" w:sz="8" w:space="0" w:color="000000"/>
              <w:right w:val="single" w:sz="8" w:space="0" w:color="000000"/>
            </w:tcBorders>
            <w:vAlign w:val="center"/>
          </w:tcPr>
          <w:p w14:paraId="25728A28" w14:textId="2A886DDB" w:rsidR="00F92CB4" w:rsidRPr="009F2DCB" w:rsidRDefault="00000000">
            <w:pPr>
              <w:spacing w:after="0" w:line="240" w:lineRule="auto"/>
              <w:rPr>
                <w:rFonts w:ascii="Times New Roman" w:hAnsi="Times New Roman"/>
              </w:rPr>
            </w:pPr>
            <w:r w:rsidRPr="009F2DCB">
              <w:rPr>
                <w:rFonts w:ascii="Times New Roman" w:hAnsi="Times New Roman"/>
                <w:sz w:val="20"/>
              </w:rPr>
              <w:t xml:space="preserve">Öğrencilerin motivasyon ve başarılarının artırılması amacıyla öğretmenlerin sınıf içi motivasyon teknikleri, öğrenci merkezli yaklaşımlar, farklı öğretim stratejileri ve iyi uygulama örnekleri paylaşılmıştır. Gerek </w:t>
            </w:r>
            <w:r w:rsidR="003E6777" w:rsidRPr="009F2DCB">
              <w:rPr>
                <w:rFonts w:ascii="Times New Roman" w:hAnsi="Times New Roman"/>
                <w:sz w:val="20"/>
              </w:rPr>
              <w:t>öğretmen</w:t>
            </w:r>
            <w:r w:rsidRPr="009F2DCB">
              <w:rPr>
                <w:rFonts w:ascii="Times New Roman" w:hAnsi="Times New Roman"/>
                <w:sz w:val="20"/>
              </w:rPr>
              <w:t xml:space="preserve"> gerek öğrenci motivasyonunu destekleyici etkinliklerin planlanması, sınıf içi </w:t>
            </w:r>
            <w:r w:rsidRPr="009F2DCB">
              <w:rPr>
                <w:rFonts w:ascii="Times New Roman" w:hAnsi="Times New Roman"/>
                <w:sz w:val="20"/>
              </w:rPr>
              <w:lastRenderedPageBreak/>
              <w:t>olumlu öğrenme ortamının güçlendirilmesi ve gerektiğinde rehberlik servisiyle iş</w:t>
            </w:r>
            <w:r w:rsidR="003E6777">
              <w:rPr>
                <w:rFonts w:ascii="Times New Roman" w:hAnsi="Times New Roman"/>
                <w:sz w:val="20"/>
              </w:rPr>
              <w:t xml:space="preserve"> </w:t>
            </w:r>
            <w:r w:rsidRPr="009F2DCB">
              <w:rPr>
                <w:rFonts w:ascii="Times New Roman" w:hAnsi="Times New Roman"/>
                <w:sz w:val="20"/>
              </w:rPr>
              <w:t>birliği yapılmasına karar verilmiştir.</w:t>
            </w:r>
          </w:p>
        </w:tc>
      </w:tr>
      <w:tr w:rsidR="00F92CB4" w:rsidRPr="009F2DCB" w14:paraId="26772B2B"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26A0A50B" w14:textId="77777777" w:rsidR="00F92CB4" w:rsidRPr="009F2DCB" w:rsidRDefault="00000000">
            <w:pPr>
              <w:spacing w:after="0" w:line="240" w:lineRule="auto"/>
              <w:rPr>
                <w:rFonts w:ascii="Times New Roman" w:hAnsi="Times New Roman"/>
              </w:rPr>
            </w:pPr>
            <w:r w:rsidRPr="009F2DCB">
              <w:rPr>
                <w:rFonts w:ascii="Times New Roman" w:hAnsi="Times New Roman"/>
                <w:sz w:val="20"/>
              </w:rPr>
              <w:lastRenderedPageBreak/>
              <w:t>10</w:t>
            </w:r>
          </w:p>
        </w:tc>
        <w:tc>
          <w:tcPr>
            <w:tcW w:w="3398" w:type="dxa"/>
            <w:tcBorders>
              <w:top w:val="single" w:sz="8" w:space="0" w:color="000000"/>
              <w:left w:val="single" w:sz="8" w:space="0" w:color="000000"/>
              <w:bottom w:val="single" w:sz="8" w:space="0" w:color="000000"/>
              <w:right w:val="single" w:sz="8" w:space="0" w:color="000000"/>
            </w:tcBorders>
            <w:vAlign w:val="center"/>
          </w:tcPr>
          <w:p w14:paraId="7BE8619F" w14:textId="730C5A8A" w:rsidR="00F92CB4" w:rsidRPr="009F2DCB" w:rsidRDefault="00A86A19">
            <w:pPr>
              <w:spacing w:after="0" w:line="240" w:lineRule="auto"/>
              <w:rPr>
                <w:rFonts w:ascii="Times New Roman" w:hAnsi="Times New Roman"/>
              </w:rPr>
            </w:pPr>
            <w:r w:rsidRPr="009F2DCB">
              <w:rPr>
                <w:rFonts w:ascii="Times New Roman" w:hAnsi="Times New Roman"/>
                <w:sz w:val="22"/>
              </w:rPr>
              <w:t xml:space="preserve">Zümre ve Alanlar Arası İş </w:t>
            </w:r>
            <w:r>
              <w:rPr>
                <w:rFonts w:ascii="Times New Roman" w:hAnsi="Times New Roman"/>
                <w:sz w:val="22"/>
              </w:rPr>
              <w:t>B</w:t>
            </w:r>
            <w:r w:rsidRPr="009F2DCB">
              <w:rPr>
                <w:rFonts w:ascii="Times New Roman" w:hAnsi="Times New Roman"/>
                <w:sz w:val="22"/>
              </w:rPr>
              <w:t>irliği</w:t>
            </w:r>
          </w:p>
        </w:tc>
        <w:tc>
          <w:tcPr>
            <w:tcW w:w="6363" w:type="dxa"/>
            <w:tcBorders>
              <w:top w:val="single" w:sz="8" w:space="0" w:color="000000"/>
              <w:left w:val="single" w:sz="8" w:space="0" w:color="000000"/>
              <w:bottom w:val="single" w:sz="8" w:space="0" w:color="000000"/>
              <w:right w:val="single" w:sz="8" w:space="0" w:color="000000"/>
            </w:tcBorders>
            <w:vAlign w:val="center"/>
          </w:tcPr>
          <w:p w14:paraId="1CF60DAB"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Zümreler arası iş birliğinin güçlendirilmesi amacıyla ortak etkinlikler planlanması, materyal paylaşımının yapılması ve iyi uygulama örneklerinin diğer alanlarla da paylaşılmasına karar verilmiştir. Böylece öğretmenler arası dayanışmanın ve deneyim paylaşımının artırılması amaçlanır.</w:t>
            </w:r>
          </w:p>
        </w:tc>
      </w:tr>
      <w:tr w:rsidR="00F92CB4" w:rsidRPr="009F2DCB" w14:paraId="358E6529"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44BFE67D"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11</w:t>
            </w:r>
          </w:p>
        </w:tc>
        <w:tc>
          <w:tcPr>
            <w:tcW w:w="3398" w:type="dxa"/>
            <w:tcBorders>
              <w:top w:val="single" w:sz="8" w:space="0" w:color="000000"/>
              <w:left w:val="single" w:sz="8" w:space="0" w:color="000000"/>
              <w:bottom w:val="single" w:sz="8" w:space="0" w:color="000000"/>
              <w:right w:val="single" w:sz="8" w:space="0" w:color="000000"/>
            </w:tcBorders>
            <w:vAlign w:val="center"/>
          </w:tcPr>
          <w:p w14:paraId="7C66412B" w14:textId="77777777" w:rsidR="00A86A19" w:rsidRPr="009F2DCB" w:rsidRDefault="00A86A19" w:rsidP="00A86A19">
            <w:pPr>
              <w:spacing w:after="60" w:line="240" w:lineRule="auto"/>
              <w:rPr>
                <w:rFonts w:ascii="Times New Roman" w:hAnsi="Times New Roman"/>
              </w:rPr>
            </w:pPr>
            <w:r w:rsidRPr="009F2DCB">
              <w:rPr>
                <w:rFonts w:ascii="Times New Roman" w:hAnsi="Times New Roman"/>
                <w:sz w:val="22"/>
              </w:rPr>
              <w:t xml:space="preserve">İş Sağlığı ve Güvenliği </w:t>
            </w:r>
          </w:p>
          <w:p w14:paraId="10FA2966" w14:textId="3C2F4491" w:rsidR="00F92CB4" w:rsidRPr="009F2DCB" w:rsidRDefault="00F92CB4">
            <w:pPr>
              <w:spacing w:after="0" w:line="240" w:lineRule="auto"/>
              <w:rPr>
                <w:rFonts w:ascii="Times New Roman" w:hAnsi="Times New Roman"/>
              </w:rPr>
            </w:pPr>
          </w:p>
        </w:tc>
        <w:tc>
          <w:tcPr>
            <w:tcW w:w="6363" w:type="dxa"/>
            <w:tcBorders>
              <w:top w:val="single" w:sz="8" w:space="0" w:color="000000"/>
              <w:left w:val="single" w:sz="8" w:space="0" w:color="000000"/>
              <w:bottom w:val="single" w:sz="8" w:space="0" w:color="000000"/>
              <w:right w:val="single" w:sz="8" w:space="0" w:color="000000"/>
            </w:tcBorders>
            <w:vAlign w:val="center"/>
          </w:tcPr>
          <w:p w14:paraId="6812D551" w14:textId="3EAC7097" w:rsidR="00F92CB4" w:rsidRPr="00E8186B" w:rsidRDefault="00000000">
            <w:pPr>
              <w:spacing w:after="0" w:line="240" w:lineRule="auto"/>
              <w:rPr>
                <w:rFonts w:ascii="Times New Roman" w:hAnsi="Times New Roman"/>
                <w:sz w:val="20"/>
              </w:rPr>
            </w:pPr>
            <w:r w:rsidRPr="009F2DCB">
              <w:rPr>
                <w:rFonts w:ascii="Times New Roman" w:hAnsi="Times New Roman"/>
                <w:sz w:val="20"/>
              </w:rPr>
              <w:t>İş sağlığı ve güvenliği kapsamında gerekli önlemler alınırken, Almanca ders ortamının güvenli</w:t>
            </w:r>
            <w:r w:rsidR="00E8186B">
              <w:rPr>
                <w:rFonts w:ascii="Times New Roman" w:hAnsi="Times New Roman"/>
                <w:sz w:val="20"/>
              </w:rPr>
              <w:t xml:space="preserve">, </w:t>
            </w:r>
            <w:r w:rsidR="003E6777">
              <w:rPr>
                <w:rFonts w:ascii="Times New Roman" w:hAnsi="Times New Roman"/>
                <w:sz w:val="20"/>
              </w:rPr>
              <w:t>düzenli</w:t>
            </w:r>
            <w:r w:rsidR="00E8186B">
              <w:rPr>
                <w:rFonts w:ascii="Times New Roman" w:hAnsi="Times New Roman"/>
                <w:sz w:val="20"/>
              </w:rPr>
              <w:t xml:space="preserve"> ve </w:t>
            </w:r>
            <w:r w:rsidRPr="009F2DCB">
              <w:rPr>
                <w:rFonts w:ascii="Times New Roman" w:hAnsi="Times New Roman"/>
                <w:sz w:val="20"/>
              </w:rPr>
              <w:t>öğrencilerin rahat katılım sağlayabileceği şekilde planlanmasına özen gösterilmesine karar verilmiştir.</w:t>
            </w:r>
          </w:p>
        </w:tc>
      </w:tr>
      <w:tr w:rsidR="00F92CB4" w:rsidRPr="009F2DCB" w14:paraId="4DCA0629" w14:textId="77777777" w:rsidTr="00E31E5F">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14:paraId="32CB9C7A"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12</w:t>
            </w:r>
          </w:p>
        </w:tc>
        <w:tc>
          <w:tcPr>
            <w:tcW w:w="3398" w:type="dxa"/>
            <w:tcBorders>
              <w:top w:val="single" w:sz="8" w:space="0" w:color="000000"/>
              <w:left w:val="single" w:sz="8" w:space="0" w:color="000000"/>
              <w:bottom w:val="single" w:sz="8" w:space="0" w:color="000000"/>
              <w:right w:val="single" w:sz="8" w:space="0" w:color="000000"/>
            </w:tcBorders>
            <w:vAlign w:val="center"/>
          </w:tcPr>
          <w:p w14:paraId="483ED235" w14:textId="5E691261" w:rsidR="00F92CB4" w:rsidRPr="009F2DCB" w:rsidRDefault="00A86A19">
            <w:pPr>
              <w:spacing w:after="0" w:line="240" w:lineRule="auto"/>
              <w:rPr>
                <w:rFonts w:ascii="Times New Roman" w:hAnsi="Times New Roman"/>
              </w:rPr>
            </w:pPr>
            <w:r w:rsidRPr="009F2DCB">
              <w:rPr>
                <w:rFonts w:ascii="Times New Roman" w:hAnsi="Times New Roman"/>
                <w:sz w:val="22"/>
              </w:rPr>
              <w:t>Dilek ve Temenniler. Kapanış</w:t>
            </w:r>
          </w:p>
        </w:tc>
        <w:tc>
          <w:tcPr>
            <w:tcW w:w="6363" w:type="dxa"/>
            <w:tcBorders>
              <w:top w:val="single" w:sz="8" w:space="0" w:color="000000"/>
              <w:left w:val="single" w:sz="8" w:space="0" w:color="000000"/>
              <w:bottom w:val="single" w:sz="8" w:space="0" w:color="000000"/>
              <w:right w:val="single" w:sz="8" w:space="0" w:color="000000"/>
            </w:tcBorders>
            <w:vAlign w:val="center"/>
          </w:tcPr>
          <w:p w14:paraId="2D130596" w14:textId="77777777" w:rsidR="00F92CB4" w:rsidRPr="009F2DCB" w:rsidRDefault="00000000">
            <w:pPr>
              <w:spacing w:after="0" w:line="240" w:lineRule="auto"/>
              <w:rPr>
                <w:rFonts w:ascii="Times New Roman" w:hAnsi="Times New Roman"/>
              </w:rPr>
            </w:pPr>
            <w:r w:rsidRPr="009F2DCB">
              <w:rPr>
                <w:rFonts w:ascii="Times New Roman" w:hAnsi="Times New Roman"/>
                <w:sz w:val="20"/>
              </w:rPr>
              <w:t>2026-2027 eğitim öğretim yılının Almanca dersi açısından verimli, Öğrencilerimizin motivasyonunun yüksek olduğu, meslektaşlarımız arasında iş birliğinin devam ettiği bir yıl olması dileğiyle. Hepinize katkılarınız için teşekkür ediyorum. Toplantımız burada sona ermiştir.</w:t>
            </w:r>
          </w:p>
        </w:tc>
      </w:tr>
    </w:tbl>
    <w:p w14:paraId="5A5B3559" w14:textId="77777777" w:rsidR="00F92CB4" w:rsidRPr="009F2DCB" w:rsidRDefault="00F92CB4">
      <w:pPr>
        <w:spacing w:after="60" w:line="240" w:lineRule="auto"/>
        <w:rPr>
          <w:rFonts w:ascii="Times New Roman" w:hAnsi="Times New Roman"/>
        </w:rPr>
      </w:pPr>
    </w:p>
    <w:p w14:paraId="781A8B18" w14:textId="77777777" w:rsidR="00F92CB4" w:rsidRPr="009F2DCB" w:rsidRDefault="00000000">
      <w:pPr>
        <w:spacing w:after="60" w:line="240" w:lineRule="auto"/>
        <w:jc w:val="center"/>
        <w:rPr>
          <w:rFonts w:ascii="Times New Roman" w:hAnsi="Times New Roman"/>
        </w:rPr>
      </w:pPr>
      <w:r w:rsidRPr="009F2DCB">
        <w:rPr>
          <w:rFonts w:ascii="Times New Roman" w:hAnsi="Times New Roman"/>
          <w:sz w:val="22"/>
        </w:rPr>
        <w:t>KATILIMCI LİSTESİ</w:t>
      </w:r>
    </w:p>
    <w:tbl>
      <w:tblPr>
        <w:tblW w:w="10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2872"/>
        <w:gridCol w:w="3332"/>
        <w:gridCol w:w="2443"/>
        <w:gridCol w:w="1222"/>
      </w:tblGrid>
      <w:tr w:rsidR="00F92CB4" w:rsidRPr="009F2DCB" w14:paraId="6B17381B" w14:textId="77777777" w:rsidTr="00E31E5F">
        <w:trPr>
          <w:trHeight w:val="274"/>
          <w:jc w:val="center"/>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2D5709E9"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ADI SOYADI</w:t>
            </w:r>
          </w:p>
        </w:tc>
        <w:tc>
          <w:tcPr>
            <w:tcW w:w="3332" w:type="dxa"/>
            <w:tcBorders>
              <w:top w:val="single" w:sz="4" w:space="0" w:color="000000"/>
              <w:left w:val="single" w:sz="4" w:space="0" w:color="000000"/>
              <w:bottom w:val="single" w:sz="4" w:space="0" w:color="000000"/>
              <w:right w:val="single" w:sz="4" w:space="0" w:color="000000"/>
            </w:tcBorders>
            <w:vAlign w:val="center"/>
          </w:tcPr>
          <w:p w14:paraId="7F240296"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GÖREV YERİ</w:t>
            </w:r>
          </w:p>
        </w:tc>
        <w:tc>
          <w:tcPr>
            <w:tcW w:w="2443" w:type="dxa"/>
            <w:tcBorders>
              <w:top w:val="single" w:sz="4" w:space="0" w:color="000000"/>
              <w:left w:val="single" w:sz="4" w:space="0" w:color="000000"/>
              <w:bottom w:val="single" w:sz="4" w:space="0" w:color="000000"/>
              <w:right w:val="single" w:sz="4" w:space="0" w:color="000000"/>
            </w:tcBorders>
            <w:vAlign w:val="center"/>
          </w:tcPr>
          <w:p w14:paraId="2384379E"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GSM NO</w:t>
            </w:r>
          </w:p>
        </w:tc>
        <w:tc>
          <w:tcPr>
            <w:tcW w:w="1222" w:type="dxa"/>
            <w:tcBorders>
              <w:top w:val="single" w:sz="4" w:space="0" w:color="000000"/>
              <w:left w:val="single" w:sz="4" w:space="0" w:color="000000"/>
              <w:bottom w:val="single" w:sz="4" w:space="0" w:color="000000"/>
              <w:right w:val="single" w:sz="4" w:space="0" w:color="000000"/>
            </w:tcBorders>
            <w:vAlign w:val="center"/>
          </w:tcPr>
          <w:p w14:paraId="22567D72" w14:textId="77777777" w:rsidR="00F92CB4" w:rsidRPr="009F2DCB" w:rsidRDefault="00000000">
            <w:pPr>
              <w:spacing w:after="0" w:line="240" w:lineRule="auto"/>
              <w:jc w:val="center"/>
              <w:rPr>
                <w:rFonts w:ascii="Times New Roman" w:hAnsi="Times New Roman"/>
              </w:rPr>
            </w:pPr>
            <w:r w:rsidRPr="009F2DCB">
              <w:rPr>
                <w:rFonts w:ascii="Times New Roman" w:hAnsi="Times New Roman"/>
                <w:b/>
                <w:sz w:val="20"/>
              </w:rPr>
              <w:t>KATILDI</w:t>
            </w:r>
          </w:p>
        </w:tc>
      </w:tr>
      <w:tr w:rsidR="009F2DCB" w:rsidRPr="009F2DCB" w14:paraId="422DE05B" w14:textId="77777777" w:rsidTr="009F2DCB">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74D05EC3" w14:textId="1917D94F" w:rsidR="009F2DCB" w:rsidRPr="009F2DCB" w:rsidRDefault="009F2DCB">
            <w:pPr>
              <w:snapToGrid w:val="0"/>
              <w:spacing w:after="0" w:line="240" w:lineRule="auto"/>
              <w:jc w:val="center"/>
              <w:rPr>
                <w:rFonts w:ascii="Times New Roman" w:hAnsi="Times New Roman"/>
              </w:rPr>
            </w:pPr>
            <w:r w:rsidRPr="009F2DCB">
              <w:rPr>
                <w:rFonts w:ascii="Times New Roman" w:hAnsi="Times New Roman"/>
              </w:rPr>
              <w:t>1</w:t>
            </w:r>
          </w:p>
        </w:tc>
        <w:tc>
          <w:tcPr>
            <w:tcW w:w="2872" w:type="dxa"/>
            <w:tcBorders>
              <w:top w:val="single" w:sz="4" w:space="0" w:color="000000"/>
              <w:left w:val="single" w:sz="4" w:space="0" w:color="auto"/>
              <w:bottom w:val="single" w:sz="4" w:space="0" w:color="000000"/>
              <w:right w:val="single" w:sz="4" w:space="0" w:color="000000"/>
            </w:tcBorders>
            <w:vAlign w:val="center"/>
          </w:tcPr>
          <w:p w14:paraId="4F0F78AC" w14:textId="17FB0C28" w:rsidR="009F2DCB" w:rsidRPr="009F2DCB" w:rsidRDefault="009F2DCB">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78D061E3" w14:textId="7E22CC0D" w:rsidR="009F2DCB" w:rsidRPr="009F2DCB" w:rsidRDefault="009F2DCB">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6D4835D3" w14:textId="613D0CD9" w:rsidR="009F2DCB" w:rsidRPr="009F2DCB" w:rsidRDefault="009F2DCB">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0645E34E" w14:textId="769F884E" w:rsidR="009F2DCB" w:rsidRPr="009F2DCB" w:rsidRDefault="009F2DCB">
            <w:pPr>
              <w:snapToGrid w:val="0"/>
              <w:spacing w:after="0" w:line="240" w:lineRule="auto"/>
              <w:jc w:val="center"/>
              <w:rPr>
                <w:rFonts w:ascii="Times New Roman" w:hAnsi="Times New Roman"/>
              </w:rPr>
            </w:pPr>
          </w:p>
        </w:tc>
      </w:tr>
      <w:tr w:rsidR="00E31E5F" w:rsidRPr="009F2DCB" w14:paraId="33B60889" w14:textId="77777777" w:rsidTr="009A65DF">
        <w:trPr>
          <w:trHeight w:val="666"/>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7504E5A9" w14:textId="42F863D2"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2</w:t>
            </w:r>
          </w:p>
        </w:tc>
        <w:tc>
          <w:tcPr>
            <w:tcW w:w="2872" w:type="dxa"/>
            <w:tcBorders>
              <w:top w:val="single" w:sz="4" w:space="0" w:color="000000"/>
              <w:left w:val="single" w:sz="4" w:space="0" w:color="auto"/>
              <w:bottom w:val="single" w:sz="4" w:space="0" w:color="000000"/>
              <w:right w:val="single" w:sz="4" w:space="0" w:color="000000"/>
            </w:tcBorders>
            <w:vAlign w:val="center"/>
          </w:tcPr>
          <w:p w14:paraId="165AB757" w14:textId="54C658F0"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57EB8618" w14:textId="3D99EA82"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018430BF" w14:textId="57A3AFBE"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474EC3B0" w14:textId="150E10B5" w:rsidR="00E31E5F" w:rsidRPr="009F2DCB" w:rsidRDefault="00E31E5F" w:rsidP="00E31E5F">
            <w:pPr>
              <w:snapToGrid w:val="0"/>
              <w:spacing w:after="0" w:line="240" w:lineRule="auto"/>
              <w:jc w:val="center"/>
              <w:rPr>
                <w:rFonts w:ascii="Times New Roman" w:hAnsi="Times New Roman"/>
              </w:rPr>
            </w:pPr>
          </w:p>
        </w:tc>
      </w:tr>
      <w:tr w:rsidR="00E31E5F" w:rsidRPr="009F2DCB" w14:paraId="39AD98FC"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69724DA7" w14:textId="4E1A4B00"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3</w:t>
            </w:r>
          </w:p>
        </w:tc>
        <w:tc>
          <w:tcPr>
            <w:tcW w:w="2872" w:type="dxa"/>
            <w:tcBorders>
              <w:top w:val="single" w:sz="4" w:space="0" w:color="000000"/>
              <w:left w:val="single" w:sz="4" w:space="0" w:color="auto"/>
              <w:bottom w:val="single" w:sz="4" w:space="0" w:color="000000"/>
              <w:right w:val="single" w:sz="4" w:space="0" w:color="000000"/>
            </w:tcBorders>
            <w:vAlign w:val="center"/>
          </w:tcPr>
          <w:p w14:paraId="2E181B59" w14:textId="4B9E42CD"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6119F05C" w14:textId="53890C00"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3B26DA74" w14:textId="6365CD7C"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5C977698" w14:textId="584ED59D" w:rsidR="00E31E5F" w:rsidRPr="009F2DCB" w:rsidRDefault="00E31E5F" w:rsidP="00E31E5F">
            <w:pPr>
              <w:snapToGrid w:val="0"/>
              <w:spacing w:after="0" w:line="240" w:lineRule="auto"/>
              <w:jc w:val="center"/>
              <w:rPr>
                <w:rFonts w:ascii="Times New Roman" w:hAnsi="Times New Roman"/>
              </w:rPr>
            </w:pPr>
          </w:p>
        </w:tc>
      </w:tr>
      <w:tr w:rsidR="00E31E5F" w:rsidRPr="009F2DCB" w14:paraId="31B20785"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53D2C760" w14:textId="61BC256D"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4</w:t>
            </w:r>
          </w:p>
        </w:tc>
        <w:tc>
          <w:tcPr>
            <w:tcW w:w="2872" w:type="dxa"/>
            <w:tcBorders>
              <w:top w:val="single" w:sz="4" w:space="0" w:color="000000"/>
              <w:left w:val="single" w:sz="4" w:space="0" w:color="auto"/>
              <w:bottom w:val="single" w:sz="4" w:space="0" w:color="000000"/>
              <w:right w:val="single" w:sz="4" w:space="0" w:color="000000"/>
            </w:tcBorders>
            <w:vAlign w:val="center"/>
          </w:tcPr>
          <w:p w14:paraId="7FE17264" w14:textId="4D394F10"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583780D2" w14:textId="191B73E1"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6455D50C" w14:textId="66CB1CC4"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4BDB289E" w14:textId="11759468" w:rsidR="00E31E5F" w:rsidRPr="009F2DCB" w:rsidRDefault="00E31E5F" w:rsidP="00E31E5F">
            <w:pPr>
              <w:snapToGrid w:val="0"/>
              <w:spacing w:after="0" w:line="240" w:lineRule="auto"/>
              <w:jc w:val="center"/>
              <w:rPr>
                <w:rFonts w:ascii="Times New Roman" w:hAnsi="Times New Roman"/>
              </w:rPr>
            </w:pPr>
          </w:p>
        </w:tc>
      </w:tr>
      <w:tr w:rsidR="00E31E5F" w:rsidRPr="009F2DCB" w14:paraId="59B5FC9D"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15D75628" w14:textId="09F4AC0E"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5</w:t>
            </w:r>
          </w:p>
        </w:tc>
        <w:tc>
          <w:tcPr>
            <w:tcW w:w="2872" w:type="dxa"/>
            <w:tcBorders>
              <w:top w:val="single" w:sz="4" w:space="0" w:color="000000"/>
              <w:left w:val="single" w:sz="4" w:space="0" w:color="auto"/>
              <w:bottom w:val="single" w:sz="4" w:space="0" w:color="000000"/>
              <w:right w:val="single" w:sz="4" w:space="0" w:color="000000"/>
            </w:tcBorders>
            <w:vAlign w:val="center"/>
          </w:tcPr>
          <w:p w14:paraId="0F54DE93" w14:textId="317E53AA"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0110F209" w14:textId="749FCCBD"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0221EAE9" w14:textId="13BDD4F7"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6A3DA37E" w14:textId="2A9AE7DD" w:rsidR="00E31E5F" w:rsidRPr="009F2DCB" w:rsidRDefault="00E31E5F" w:rsidP="00E31E5F">
            <w:pPr>
              <w:snapToGrid w:val="0"/>
              <w:spacing w:after="0" w:line="240" w:lineRule="auto"/>
              <w:jc w:val="center"/>
              <w:rPr>
                <w:rFonts w:ascii="Times New Roman" w:hAnsi="Times New Roman"/>
              </w:rPr>
            </w:pPr>
          </w:p>
        </w:tc>
      </w:tr>
      <w:tr w:rsidR="00E31E5F" w:rsidRPr="009F2DCB" w14:paraId="1E70E5C5" w14:textId="77777777" w:rsidTr="009A65DF">
        <w:trPr>
          <w:trHeight w:val="666"/>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35A8EA7A" w14:textId="0A794651"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6</w:t>
            </w:r>
          </w:p>
        </w:tc>
        <w:tc>
          <w:tcPr>
            <w:tcW w:w="2872" w:type="dxa"/>
            <w:tcBorders>
              <w:top w:val="single" w:sz="4" w:space="0" w:color="000000"/>
              <w:left w:val="single" w:sz="4" w:space="0" w:color="auto"/>
              <w:bottom w:val="single" w:sz="4" w:space="0" w:color="000000"/>
              <w:right w:val="single" w:sz="4" w:space="0" w:color="000000"/>
            </w:tcBorders>
            <w:vAlign w:val="center"/>
          </w:tcPr>
          <w:p w14:paraId="5A4F703A" w14:textId="0336592F"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2C382330" w14:textId="23335450"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00AAAC40" w14:textId="33FD9B15"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2E9ED57D" w14:textId="565C74E7" w:rsidR="00E31E5F" w:rsidRPr="009F2DCB" w:rsidRDefault="00E31E5F" w:rsidP="00E31E5F">
            <w:pPr>
              <w:snapToGrid w:val="0"/>
              <w:spacing w:after="0" w:line="240" w:lineRule="auto"/>
              <w:jc w:val="center"/>
              <w:rPr>
                <w:rFonts w:ascii="Times New Roman" w:hAnsi="Times New Roman"/>
              </w:rPr>
            </w:pPr>
          </w:p>
        </w:tc>
      </w:tr>
      <w:tr w:rsidR="00E31E5F" w:rsidRPr="009F2DCB" w14:paraId="074030F8"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6C2B6EDF" w14:textId="698B51DD"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7</w:t>
            </w:r>
          </w:p>
        </w:tc>
        <w:tc>
          <w:tcPr>
            <w:tcW w:w="2872" w:type="dxa"/>
            <w:tcBorders>
              <w:top w:val="single" w:sz="4" w:space="0" w:color="000000"/>
              <w:left w:val="single" w:sz="4" w:space="0" w:color="auto"/>
              <w:bottom w:val="single" w:sz="4" w:space="0" w:color="000000"/>
              <w:right w:val="single" w:sz="4" w:space="0" w:color="000000"/>
            </w:tcBorders>
            <w:vAlign w:val="center"/>
          </w:tcPr>
          <w:p w14:paraId="37629B31" w14:textId="01A6951A"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59496153" w14:textId="51CB5C73"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6F279C91" w14:textId="69A3F3C3"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5DAE6AB3" w14:textId="57080490" w:rsidR="00E31E5F" w:rsidRPr="009F2DCB" w:rsidRDefault="00E31E5F" w:rsidP="00E31E5F">
            <w:pPr>
              <w:snapToGrid w:val="0"/>
              <w:spacing w:after="0" w:line="240" w:lineRule="auto"/>
              <w:jc w:val="center"/>
              <w:rPr>
                <w:rFonts w:ascii="Times New Roman" w:hAnsi="Times New Roman"/>
              </w:rPr>
            </w:pPr>
          </w:p>
        </w:tc>
      </w:tr>
      <w:tr w:rsidR="00E31E5F" w:rsidRPr="009F2DCB" w14:paraId="5A45B1E8"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44A348B3" w14:textId="20D06D38"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8</w:t>
            </w:r>
          </w:p>
        </w:tc>
        <w:tc>
          <w:tcPr>
            <w:tcW w:w="2872" w:type="dxa"/>
            <w:tcBorders>
              <w:top w:val="single" w:sz="4" w:space="0" w:color="000000"/>
              <w:left w:val="single" w:sz="4" w:space="0" w:color="auto"/>
              <w:bottom w:val="single" w:sz="4" w:space="0" w:color="000000"/>
              <w:right w:val="single" w:sz="4" w:space="0" w:color="000000"/>
            </w:tcBorders>
            <w:vAlign w:val="center"/>
          </w:tcPr>
          <w:p w14:paraId="1EDAD688" w14:textId="0742FA96"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4728D41E" w14:textId="0A6CB406"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045E5B9E" w14:textId="59A78380"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32ED7246" w14:textId="6EB2BA71" w:rsidR="00E31E5F" w:rsidRPr="009F2DCB" w:rsidRDefault="00E31E5F" w:rsidP="00E31E5F">
            <w:pPr>
              <w:snapToGrid w:val="0"/>
              <w:spacing w:after="0" w:line="240" w:lineRule="auto"/>
              <w:jc w:val="center"/>
              <w:rPr>
                <w:rFonts w:ascii="Times New Roman" w:hAnsi="Times New Roman"/>
              </w:rPr>
            </w:pPr>
          </w:p>
        </w:tc>
      </w:tr>
      <w:tr w:rsidR="00E31E5F" w:rsidRPr="009F2DCB" w14:paraId="11E3DA03"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3EC70040" w14:textId="76FAC054"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9</w:t>
            </w:r>
          </w:p>
        </w:tc>
        <w:tc>
          <w:tcPr>
            <w:tcW w:w="2872" w:type="dxa"/>
            <w:tcBorders>
              <w:top w:val="single" w:sz="4" w:space="0" w:color="000000"/>
              <w:left w:val="single" w:sz="4" w:space="0" w:color="auto"/>
              <w:bottom w:val="single" w:sz="4" w:space="0" w:color="000000"/>
              <w:right w:val="single" w:sz="4" w:space="0" w:color="000000"/>
            </w:tcBorders>
            <w:vAlign w:val="center"/>
          </w:tcPr>
          <w:p w14:paraId="38AB2785" w14:textId="3B517EBA"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73617176" w14:textId="3AE69792"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7C4AB061" w14:textId="5DC3C843"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585D6476" w14:textId="2F940D02" w:rsidR="00E31E5F" w:rsidRPr="009F2DCB" w:rsidRDefault="00E31E5F" w:rsidP="00E31E5F">
            <w:pPr>
              <w:snapToGrid w:val="0"/>
              <w:spacing w:after="0" w:line="240" w:lineRule="auto"/>
              <w:jc w:val="center"/>
              <w:rPr>
                <w:rFonts w:ascii="Times New Roman" w:hAnsi="Times New Roman"/>
              </w:rPr>
            </w:pPr>
          </w:p>
        </w:tc>
      </w:tr>
      <w:tr w:rsidR="00E31E5F" w:rsidRPr="009F2DCB" w14:paraId="69178EBE"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3B7B2418" w14:textId="75B10C72" w:rsidR="00E31E5F" w:rsidRPr="009F2DCB" w:rsidRDefault="00E31E5F" w:rsidP="00E31E5F">
            <w:pPr>
              <w:snapToGrid w:val="0"/>
              <w:spacing w:after="0" w:line="240" w:lineRule="auto"/>
              <w:jc w:val="center"/>
              <w:rPr>
                <w:rFonts w:ascii="Times New Roman" w:hAnsi="Times New Roman"/>
              </w:rPr>
            </w:pPr>
            <w:r w:rsidRPr="009F2DCB">
              <w:rPr>
                <w:rFonts w:ascii="Times New Roman" w:hAnsi="Times New Roman"/>
              </w:rPr>
              <w:t>10</w:t>
            </w:r>
          </w:p>
        </w:tc>
        <w:tc>
          <w:tcPr>
            <w:tcW w:w="2872" w:type="dxa"/>
            <w:tcBorders>
              <w:top w:val="single" w:sz="4" w:space="0" w:color="000000"/>
              <w:left w:val="single" w:sz="4" w:space="0" w:color="auto"/>
              <w:bottom w:val="single" w:sz="4" w:space="0" w:color="000000"/>
              <w:right w:val="single" w:sz="4" w:space="0" w:color="000000"/>
            </w:tcBorders>
            <w:vAlign w:val="center"/>
          </w:tcPr>
          <w:p w14:paraId="7E24929E" w14:textId="25B93D5F" w:rsidR="00E31E5F" w:rsidRPr="009F2DCB"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5C19B8CC" w14:textId="55332257" w:rsidR="00E31E5F" w:rsidRPr="009F2DCB"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61D35E9F" w14:textId="416B8752" w:rsidR="00E31E5F" w:rsidRPr="009F2DCB"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04E1E4EA" w14:textId="4077725F" w:rsidR="00E31E5F" w:rsidRPr="009F2DCB" w:rsidRDefault="00E31E5F" w:rsidP="00E31E5F">
            <w:pPr>
              <w:snapToGrid w:val="0"/>
              <w:spacing w:after="0" w:line="240" w:lineRule="auto"/>
              <w:jc w:val="center"/>
              <w:rPr>
                <w:rFonts w:ascii="Times New Roman" w:hAnsi="Times New Roman"/>
              </w:rPr>
            </w:pPr>
          </w:p>
        </w:tc>
      </w:tr>
      <w:tr w:rsidR="00E31E5F" w:rsidRPr="009F2DCB" w14:paraId="6405FE34"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72A86993" w14:textId="7923DAA3" w:rsidR="00E31E5F" w:rsidRPr="009F2DCB" w:rsidRDefault="00E31E5F" w:rsidP="00E31E5F">
            <w:pPr>
              <w:snapToGrid w:val="0"/>
              <w:spacing w:after="0" w:line="240" w:lineRule="auto"/>
              <w:jc w:val="center"/>
              <w:rPr>
                <w:rFonts w:ascii="Times New Roman" w:hAnsi="Times New Roman"/>
              </w:rPr>
            </w:pPr>
            <w:r>
              <w:rPr>
                <w:rFonts w:ascii="Times New Roman" w:hAnsi="Times New Roman"/>
              </w:rPr>
              <w:t>11</w:t>
            </w:r>
          </w:p>
        </w:tc>
        <w:tc>
          <w:tcPr>
            <w:tcW w:w="2872" w:type="dxa"/>
            <w:tcBorders>
              <w:top w:val="single" w:sz="4" w:space="0" w:color="000000"/>
              <w:left w:val="single" w:sz="4" w:space="0" w:color="auto"/>
              <w:bottom w:val="single" w:sz="4" w:space="0" w:color="000000"/>
              <w:right w:val="single" w:sz="4" w:space="0" w:color="000000"/>
            </w:tcBorders>
            <w:vAlign w:val="center"/>
          </w:tcPr>
          <w:p w14:paraId="41E70E42" w14:textId="04E77F67" w:rsidR="00E31E5F"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581ADC82" w14:textId="44762EA0" w:rsidR="00E31E5F"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198A3B99" w14:textId="5A6A8B7D" w:rsidR="00E31E5F"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671D2449" w14:textId="4E743037" w:rsidR="00E31E5F" w:rsidRPr="009F2DCB" w:rsidRDefault="00E31E5F" w:rsidP="00E31E5F">
            <w:pPr>
              <w:snapToGrid w:val="0"/>
              <w:spacing w:after="0" w:line="240" w:lineRule="auto"/>
              <w:jc w:val="center"/>
              <w:rPr>
                <w:rFonts w:ascii="Times New Roman" w:hAnsi="Times New Roman"/>
              </w:rPr>
            </w:pPr>
          </w:p>
        </w:tc>
      </w:tr>
      <w:tr w:rsidR="00E31E5F" w:rsidRPr="009F2DCB" w14:paraId="5A6898ED"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485E61D6" w14:textId="486EACC3" w:rsidR="00E31E5F" w:rsidRDefault="00E31E5F" w:rsidP="00E31E5F">
            <w:pPr>
              <w:snapToGrid w:val="0"/>
              <w:spacing w:after="0" w:line="240" w:lineRule="auto"/>
              <w:jc w:val="center"/>
              <w:rPr>
                <w:rFonts w:ascii="Times New Roman" w:hAnsi="Times New Roman"/>
              </w:rPr>
            </w:pPr>
            <w:r>
              <w:rPr>
                <w:rFonts w:ascii="Times New Roman" w:hAnsi="Times New Roman"/>
              </w:rPr>
              <w:t>12</w:t>
            </w:r>
          </w:p>
        </w:tc>
        <w:tc>
          <w:tcPr>
            <w:tcW w:w="2872" w:type="dxa"/>
            <w:tcBorders>
              <w:top w:val="single" w:sz="4" w:space="0" w:color="000000"/>
              <w:left w:val="single" w:sz="4" w:space="0" w:color="auto"/>
              <w:bottom w:val="single" w:sz="4" w:space="0" w:color="000000"/>
              <w:right w:val="single" w:sz="4" w:space="0" w:color="000000"/>
            </w:tcBorders>
            <w:vAlign w:val="center"/>
          </w:tcPr>
          <w:p w14:paraId="67DC371D" w14:textId="05A7B353" w:rsidR="00E31E5F"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063B54B7" w14:textId="4C08B8D5" w:rsidR="00E31E5F"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2D2DA9A7" w14:textId="25FBE83A" w:rsidR="00E31E5F"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4BD235D9" w14:textId="400F4CA3" w:rsidR="00E31E5F" w:rsidRPr="009F2DCB" w:rsidRDefault="00E31E5F" w:rsidP="00E31E5F">
            <w:pPr>
              <w:snapToGrid w:val="0"/>
              <w:spacing w:after="0" w:line="240" w:lineRule="auto"/>
              <w:jc w:val="center"/>
              <w:rPr>
                <w:rFonts w:ascii="Times New Roman" w:hAnsi="Times New Roman"/>
              </w:rPr>
            </w:pPr>
          </w:p>
        </w:tc>
      </w:tr>
      <w:tr w:rsidR="00E31E5F" w:rsidRPr="009F2DCB" w14:paraId="76875807" w14:textId="77777777" w:rsidTr="009A65DF">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397BBBAE" w14:textId="279B987B" w:rsidR="00E31E5F" w:rsidRDefault="00E31E5F" w:rsidP="00E31E5F">
            <w:pPr>
              <w:snapToGrid w:val="0"/>
              <w:spacing w:after="0" w:line="240" w:lineRule="auto"/>
              <w:jc w:val="center"/>
              <w:rPr>
                <w:rFonts w:ascii="Times New Roman" w:hAnsi="Times New Roman"/>
              </w:rPr>
            </w:pPr>
            <w:r>
              <w:rPr>
                <w:rFonts w:ascii="Times New Roman" w:hAnsi="Times New Roman"/>
              </w:rPr>
              <w:t>13</w:t>
            </w:r>
          </w:p>
        </w:tc>
        <w:tc>
          <w:tcPr>
            <w:tcW w:w="2872" w:type="dxa"/>
            <w:tcBorders>
              <w:top w:val="single" w:sz="4" w:space="0" w:color="000000"/>
              <w:left w:val="single" w:sz="4" w:space="0" w:color="auto"/>
              <w:bottom w:val="single" w:sz="4" w:space="0" w:color="000000"/>
              <w:right w:val="single" w:sz="4" w:space="0" w:color="000000"/>
            </w:tcBorders>
            <w:vAlign w:val="center"/>
          </w:tcPr>
          <w:p w14:paraId="5ADBC917" w14:textId="54C55F58" w:rsidR="00E31E5F"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3CBE711D" w14:textId="675F7982" w:rsidR="00E31E5F"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710645BE" w14:textId="7D6D5B96" w:rsidR="00E31E5F"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18AE6C8F" w14:textId="0D9738DE" w:rsidR="00E31E5F" w:rsidRPr="009F2DCB" w:rsidRDefault="00E31E5F" w:rsidP="00E31E5F">
            <w:pPr>
              <w:snapToGrid w:val="0"/>
              <w:spacing w:after="0" w:line="240" w:lineRule="auto"/>
              <w:jc w:val="center"/>
              <w:rPr>
                <w:rFonts w:ascii="Times New Roman" w:hAnsi="Times New Roman"/>
              </w:rPr>
            </w:pPr>
          </w:p>
        </w:tc>
      </w:tr>
      <w:tr w:rsidR="00E31E5F" w:rsidRPr="009F2DCB" w14:paraId="623C70A7" w14:textId="77777777" w:rsidTr="00E31E5F">
        <w:trPr>
          <w:trHeight w:val="915"/>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4213DEA3" w14:textId="6C798105" w:rsidR="00E31E5F" w:rsidRDefault="00E31E5F" w:rsidP="00E31E5F">
            <w:pPr>
              <w:snapToGrid w:val="0"/>
              <w:spacing w:after="0" w:line="240" w:lineRule="auto"/>
              <w:jc w:val="center"/>
              <w:rPr>
                <w:rFonts w:ascii="Times New Roman" w:hAnsi="Times New Roman"/>
              </w:rPr>
            </w:pPr>
            <w:r>
              <w:rPr>
                <w:rFonts w:ascii="Times New Roman" w:hAnsi="Times New Roman"/>
              </w:rPr>
              <w:t>14</w:t>
            </w:r>
          </w:p>
        </w:tc>
        <w:tc>
          <w:tcPr>
            <w:tcW w:w="2872" w:type="dxa"/>
            <w:tcBorders>
              <w:top w:val="single" w:sz="4" w:space="0" w:color="000000"/>
              <w:left w:val="single" w:sz="4" w:space="0" w:color="auto"/>
              <w:bottom w:val="single" w:sz="4" w:space="0" w:color="000000"/>
              <w:right w:val="single" w:sz="4" w:space="0" w:color="000000"/>
            </w:tcBorders>
            <w:vAlign w:val="center"/>
          </w:tcPr>
          <w:p w14:paraId="0F50E677" w14:textId="2090EF85" w:rsidR="00E31E5F" w:rsidRDefault="00E31E5F" w:rsidP="00E31E5F">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2DA60F24" w14:textId="4F1C6A88" w:rsidR="00E31E5F" w:rsidRDefault="00E31E5F" w:rsidP="00E31E5F">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569F9C7D" w14:textId="7A36BA2B" w:rsidR="00E31E5F" w:rsidRDefault="00E31E5F" w:rsidP="00E31E5F">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tcPr>
          <w:p w14:paraId="44433B08" w14:textId="32E79B1F" w:rsidR="00E31E5F" w:rsidRPr="009F2DCB" w:rsidRDefault="00E31E5F" w:rsidP="00E31E5F">
            <w:pPr>
              <w:snapToGrid w:val="0"/>
              <w:spacing w:after="0" w:line="240" w:lineRule="auto"/>
              <w:jc w:val="center"/>
              <w:rPr>
                <w:rFonts w:ascii="Times New Roman" w:hAnsi="Times New Roman"/>
              </w:rPr>
            </w:pPr>
          </w:p>
        </w:tc>
      </w:tr>
      <w:tr w:rsidR="00FF44DA" w:rsidRPr="009F2DCB" w14:paraId="4F5B11A0" w14:textId="77777777" w:rsidTr="009F2DCB">
        <w:trPr>
          <w:trHeight w:val="639"/>
          <w:jc w:val="center"/>
        </w:trPr>
        <w:tc>
          <w:tcPr>
            <w:tcW w:w="460" w:type="dxa"/>
            <w:tcBorders>
              <w:top w:val="single" w:sz="4" w:space="0" w:color="000000"/>
              <w:left w:val="single" w:sz="4" w:space="0" w:color="000000"/>
              <w:bottom w:val="single" w:sz="4" w:space="0" w:color="000000"/>
              <w:right w:val="single" w:sz="4" w:space="0" w:color="auto"/>
            </w:tcBorders>
            <w:vAlign w:val="center"/>
          </w:tcPr>
          <w:p w14:paraId="3597268A" w14:textId="270BDFC0" w:rsidR="00FF44DA" w:rsidRDefault="00FF44DA">
            <w:pPr>
              <w:snapToGrid w:val="0"/>
              <w:spacing w:after="0" w:line="240" w:lineRule="auto"/>
              <w:jc w:val="center"/>
              <w:rPr>
                <w:rFonts w:ascii="Times New Roman" w:hAnsi="Times New Roman"/>
              </w:rPr>
            </w:pPr>
            <w:r>
              <w:rPr>
                <w:rFonts w:ascii="Times New Roman" w:hAnsi="Times New Roman"/>
              </w:rPr>
              <w:t>15</w:t>
            </w:r>
          </w:p>
        </w:tc>
        <w:tc>
          <w:tcPr>
            <w:tcW w:w="2872" w:type="dxa"/>
            <w:tcBorders>
              <w:top w:val="single" w:sz="4" w:space="0" w:color="000000"/>
              <w:left w:val="single" w:sz="4" w:space="0" w:color="auto"/>
              <w:bottom w:val="single" w:sz="4" w:space="0" w:color="000000"/>
              <w:right w:val="single" w:sz="4" w:space="0" w:color="000000"/>
            </w:tcBorders>
            <w:vAlign w:val="center"/>
          </w:tcPr>
          <w:p w14:paraId="02AE4844" w14:textId="36E415B4" w:rsidR="00FF44DA" w:rsidRDefault="00FF44DA">
            <w:pPr>
              <w:snapToGrid w:val="0"/>
              <w:spacing w:after="0" w:line="240" w:lineRule="auto"/>
              <w:jc w:val="center"/>
              <w:rPr>
                <w:rFonts w:ascii="Times New Roman" w:hAnsi="Times New Roman"/>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7316FACB" w14:textId="511F3FEC" w:rsidR="00FF44DA" w:rsidRDefault="00FF44DA">
            <w:pPr>
              <w:snapToGrid w:val="0"/>
              <w:spacing w:after="0" w:line="240" w:lineRule="auto"/>
              <w:jc w:val="center"/>
              <w:rPr>
                <w:rFonts w:ascii="Times New Roman" w:hAnsi="Times New Roman"/>
              </w:rPr>
            </w:pPr>
          </w:p>
        </w:tc>
        <w:tc>
          <w:tcPr>
            <w:tcW w:w="2443" w:type="dxa"/>
            <w:tcBorders>
              <w:top w:val="single" w:sz="4" w:space="0" w:color="000000"/>
              <w:left w:val="single" w:sz="4" w:space="0" w:color="000000"/>
              <w:bottom w:val="single" w:sz="4" w:space="0" w:color="000000"/>
              <w:right w:val="single" w:sz="4" w:space="0" w:color="000000"/>
            </w:tcBorders>
            <w:vAlign w:val="center"/>
          </w:tcPr>
          <w:p w14:paraId="53A03063" w14:textId="34663C2C" w:rsidR="00FF44DA" w:rsidRDefault="00FF44DA">
            <w:pPr>
              <w:snapToGrid w:val="0"/>
              <w:spacing w:after="0" w:line="240" w:lineRule="auto"/>
              <w:jc w:val="center"/>
              <w:rPr>
                <w:rFonts w:ascii="Times New Roman" w:hAnsi="Times New Roman"/>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436D336F" w14:textId="73418A5E" w:rsidR="00FF44DA" w:rsidRPr="009F2DCB" w:rsidRDefault="00FF44DA">
            <w:pPr>
              <w:snapToGrid w:val="0"/>
              <w:spacing w:after="0" w:line="240" w:lineRule="auto"/>
              <w:jc w:val="center"/>
              <w:rPr>
                <w:rFonts w:ascii="Times New Roman" w:hAnsi="Times New Roman"/>
              </w:rPr>
            </w:pPr>
          </w:p>
        </w:tc>
      </w:tr>
    </w:tbl>
    <w:p w14:paraId="6D2F6214" w14:textId="77777777" w:rsidR="00F92CB4" w:rsidRPr="009F2DCB" w:rsidRDefault="00F92CB4" w:rsidP="00E31E5F">
      <w:pPr>
        <w:spacing w:after="60" w:line="240" w:lineRule="auto"/>
        <w:rPr>
          <w:rFonts w:ascii="Times New Roman" w:hAnsi="Times New Roman"/>
          <w:sz w:val="22"/>
          <w:szCs w:val="22"/>
        </w:rPr>
      </w:pPr>
    </w:p>
    <w:sectPr w:rsidR="00F92CB4" w:rsidRPr="009F2DCB">
      <w:pgSz w:w="11906" w:h="16838"/>
      <w:pgMar w:top="964" w:right="964" w:bottom="964" w:left="96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6081"/>
    <w:multiLevelType w:val="multilevel"/>
    <w:tmpl w:val="37901382"/>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pStyle w:val="Balk6"/>
      <w:suff w:val="nothing"/>
      <w:lvlText w:val=""/>
      <w:lvlJc w:val="left"/>
      <w:pPr>
        <w:tabs>
          <w:tab w:val="num" w:pos="0"/>
        </w:tabs>
        <w:ind w:left="0" w:firstLine="0"/>
      </w:pPr>
    </w:lvl>
    <w:lvl w:ilvl="6">
      <w:start w:val="1"/>
      <w:numFmt w:val="none"/>
      <w:pStyle w:val="Balk7"/>
      <w:suff w:val="nothing"/>
      <w:lvlText w:val=""/>
      <w:lvlJc w:val="left"/>
      <w:pPr>
        <w:tabs>
          <w:tab w:val="num" w:pos="0"/>
        </w:tabs>
        <w:ind w:left="0" w:firstLine="0"/>
      </w:pPr>
    </w:lvl>
    <w:lvl w:ilvl="7">
      <w:start w:val="1"/>
      <w:numFmt w:val="none"/>
      <w:pStyle w:val="Balk8"/>
      <w:suff w:val="nothing"/>
      <w:lvlText w:val=""/>
      <w:lvlJc w:val="left"/>
      <w:pPr>
        <w:tabs>
          <w:tab w:val="num" w:pos="0"/>
        </w:tabs>
        <w:ind w:left="0" w:firstLine="0"/>
      </w:pPr>
    </w:lvl>
    <w:lvl w:ilvl="8">
      <w:start w:val="1"/>
      <w:numFmt w:val="none"/>
      <w:pStyle w:val="Balk9"/>
      <w:suff w:val="nothing"/>
      <w:lvlText w:val=""/>
      <w:lvlJc w:val="left"/>
      <w:pPr>
        <w:tabs>
          <w:tab w:val="num" w:pos="0"/>
        </w:tabs>
        <w:ind w:left="0" w:firstLine="0"/>
      </w:pPr>
    </w:lvl>
  </w:abstractNum>
  <w:num w:numId="1" w16cid:durableId="1978491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B4"/>
    <w:rsid w:val="00082C7C"/>
    <w:rsid w:val="000F678A"/>
    <w:rsid w:val="00197564"/>
    <w:rsid w:val="001A01B5"/>
    <w:rsid w:val="002C1006"/>
    <w:rsid w:val="002E0D23"/>
    <w:rsid w:val="00314F1D"/>
    <w:rsid w:val="003B63C4"/>
    <w:rsid w:val="003E6777"/>
    <w:rsid w:val="004627B4"/>
    <w:rsid w:val="004A6C5D"/>
    <w:rsid w:val="004C3DB8"/>
    <w:rsid w:val="00542C90"/>
    <w:rsid w:val="005A46D6"/>
    <w:rsid w:val="0062707E"/>
    <w:rsid w:val="007C5D41"/>
    <w:rsid w:val="008150B1"/>
    <w:rsid w:val="008F0353"/>
    <w:rsid w:val="009F2DCB"/>
    <w:rsid w:val="00A541B2"/>
    <w:rsid w:val="00A86A19"/>
    <w:rsid w:val="00AF697C"/>
    <w:rsid w:val="00B506D4"/>
    <w:rsid w:val="00CD5630"/>
    <w:rsid w:val="00D25F67"/>
    <w:rsid w:val="00D43023"/>
    <w:rsid w:val="00D7319E"/>
    <w:rsid w:val="00DF3770"/>
    <w:rsid w:val="00E26676"/>
    <w:rsid w:val="00E31E5F"/>
    <w:rsid w:val="00E8186B"/>
    <w:rsid w:val="00EB22EB"/>
    <w:rsid w:val="00EC6635"/>
    <w:rsid w:val="00F176CF"/>
    <w:rsid w:val="00F92CB4"/>
    <w:rsid w:val="00FE78F4"/>
    <w:rsid w:val="00FF44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9A98A"/>
  <w15:docId w15:val="{A607690E-D3F2-4BF1-BCD8-D7B2356F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76" w:lineRule="auto"/>
    </w:pPr>
    <w:rPr>
      <w:rFonts w:ascii="Aptos" w:eastAsia="Aptos" w:hAnsi="Aptos" w:cs="Times New Roman"/>
      <w:kern w:val="2"/>
      <w:sz w:val="24"/>
      <w:szCs w:val="24"/>
      <w:lang w:eastAsia="zh-CN"/>
    </w:rPr>
  </w:style>
  <w:style w:type="paragraph" w:styleId="Balk1">
    <w:name w:val="heading 1"/>
    <w:basedOn w:val="Normal"/>
    <w:next w:val="Normal"/>
    <w:uiPriority w:val="9"/>
    <w:qFormat/>
    <w:pPr>
      <w:keepNext/>
      <w:keepLines/>
      <w:numPr>
        <w:numId w:val="1"/>
      </w:numPr>
      <w:spacing w:before="360" w:after="80"/>
      <w:outlineLvl w:val="0"/>
    </w:pPr>
    <w:rPr>
      <w:rFonts w:ascii="Aptos Display" w:eastAsia="Times New Roman" w:hAnsi="Aptos Display"/>
      <w:color w:val="0F4761"/>
      <w:sz w:val="40"/>
      <w:szCs w:val="40"/>
    </w:rPr>
  </w:style>
  <w:style w:type="paragraph" w:styleId="Balk2">
    <w:name w:val="heading 2"/>
    <w:basedOn w:val="Normal"/>
    <w:next w:val="Normal"/>
    <w:uiPriority w:val="9"/>
    <w:semiHidden/>
    <w:unhideWhenUsed/>
    <w:qFormat/>
    <w:pPr>
      <w:keepNext/>
      <w:keepLines/>
      <w:numPr>
        <w:ilvl w:val="1"/>
        <w:numId w:val="1"/>
      </w:numPr>
      <w:spacing w:before="160" w:after="80"/>
      <w:outlineLvl w:val="1"/>
    </w:pPr>
    <w:rPr>
      <w:rFonts w:ascii="Aptos Display" w:eastAsia="Times New Roman" w:hAnsi="Aptos Display"/>
      <w:color w:val="0F4761"/>
      <w:sz w:val="32"/>
      <w:szCs w:val="32"/>
    </w:rPr>
  </w:style>
  <w:style w:type="paragraph" w:styleId="Balk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0F4761"/>
      <w:sz w:val="28"/>
      <w:szCs w:val="28"/>
    </w:rPr>
  </w:style>
  <w:style w:type="paragraph" w:styleId="Balk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0F4761"/>
    </w:rPr>
  </w:style>
  <w:style w:type="paragraph" w:styleId="Balk5">
    <w:name w:val="heading 5"/>
    <w:basedOn w:val="Normal"/>
    <w:next w:val="Normal"/>
    <w:uiPriority w:val="9"/>
    <w:semiHidden/>
    <w:unhideWhenUsed/>
    <w:qFormat/>
    <w:pPr>
      <w:keepNext/>
      <w:keepLines/>
      <w:numPr>
        <w:ilvl w:val="4"/>
        <w:numId w:val="1"/>
      </w:numPr>
      <w:spacing w:before="80" w:after="40"/>
      <w:outlineLvl w:val="4"/>
    </w:pPr>
    <w:rPr>
      <w:rFonts w:eastAsia="Times New Roman"/>
      <w:color w:val="0F4761"/>
    </w:rPr>
  </w:style>
  <w:style w:type="paragraph" w:styleId="Balk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rPr>
  </w:style>
  <w:style w:type="paragraph" w:styleId="Balk7">
    <w:name w:val="heading 7"/>
    <w:basedOn w:val="Normal"/>
    <w:next w:val="Normal"/>
    <w:qFormat/>
    <w:pPr>
      <w:keepNext/>
      <w:keepLines/>
      <w:numPr>
        <w:ilvl w:val="6"/>
        <w:numId w:val="1"/>
      </w:numPr>
      <w:spacing w:before="40" w:after="0"/>
      <w:outlineLvl w:val="6"/>
    </w:pPr>
    <w:rPr>
      <w:rFonts w:eastAsia="Times New Roman"/>
      <w:color w:val="595959"/>
    </w:rPr>
  </w:style>
  <w:style w:type="paragraph" w:styleId="Balk8">
    <w:name w:val="heading 8"/>
    <w:basedOn w:val="Normal"/>
    <w:next w:val="Normal"/>
    <w:qFormat/>
    <w:pPr>
      <w:keepNext/>
      <w:keepLines/>
      <w:numPr>
        <w:ilvl w:val="7"/>
        <w:numId w:val="1"/>
      </w:numPr>
      <w:spacing w:after="0"/>
      <w:outlineLvl w:val="7"/>
    </w:pPr>
    <w:rPr>
      <w:rFonts w:eastAsia="Times New Roman"/>
      <w:i/>
      <w:iCs/>
      <w:color w:val="272727"/>
    </w:rPr>
  </w:style>
  <w:style w:type="paragraph" w:styleId="Balk9">
    <w:name w:val="heading 9"/>
    <w:basedOn w:val="Normal"/>
    <w:next w:val="Normal"/>
    <w:qFormat/>
    <w:pPr>
      <w:keepNext/>
      <w:keepLines/>
      <w:numPr>
        <w:ilvl w:val="8"/>
        <w:numId w:val="1"/>
      </w:numPr>
      <w:spacing w:after="0"/>
      <w:outlineLvl w:val="8"/>
    </w:pPr>
    <w:rPr>
      <w:rFonts w:eastAsia="Times New Roman"/>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qFormat/>
    <w:rPr>
      <w:rFonts w:ascii="Aptos Display" w:eastAsia="Times New Roman" w:hAnsi="Aptos Display" w:cs="Times New Roman"/>
      <w:color w:val="0F4761"/>
      <w:sz w:val="40"/>
      <w:szCs w:val="40"/>
    </w:rPr>
  </w:style>
  <w:style w:type="character" w:customStyle="1" w:styleId="Balk2Char">
    <w:name w:val="Başlık 2 Char"/>
    <w:qFormat/>
    <w:rPr>
      <w:rFonts w:ascii="Aptos Display" w:eastAsia="Times New Roman" w:hAnsi="Aptos Display" w:cs="Times New Roman"/>
      <w:color w:val="0F4761"/>
      <w:sz w:val="32"/>
      <w:szCs w:val="32"/>
    </w:rPr>
  </w:style>
  <w:style w:type="character" w:customStyle="1" w:styleId="Balk3Char">
    <w:name w:val="Başlık 3 Char"/>
    <w:qFormat/>
    <w:rPr>
      <w:rFonts w:eastAsia="Times New Roman" w:cs="Times New Roman"/>
      <w:color w:val="0F4761"/>
      <w:sz w:val="28"/>
      <w:szCs w:val="28"/>
    </w:rPr>
  </w:style>
  <w:style w:type="character" w:customStyle="1" w:styleId="Balk4Char">
    <w:name w:val="Başlık 4 Char"/>
    <w:qFormat/>
    <w:rPr>
      <w:rFonts w:eastAsia="Times New Roman" w:cs="Times New Roman"/>
      <w:i/>
      <w:iCs/>
      <w:color w:val="0F4761"/>
    </w:rPr>
  </w:style>
  <w:style w:type="character" w:customStyle="1" w:styleId="Balk5Char">
    <w:name w:val="Başlık 5 Char"/>
    <w:qFormat/>
    <w:rPr>
      <w:rFonts w:eastAsia="Times New Roman" w:cs="Times New Roman"/>
      <w:color w:val="0F4761"/>
    </w:rPr>
  </w:style>
  <w:style w:type="character" w:customStyle="1" w:styleId="Balk6Char">
    <w:name w:val="Başlık 6 Char"/>
    <w:qFormat/>
    <w:rPr>
      <w:rFonts w:eastAsia="Times New Roman" w:cs="Times New Roman"/>
      <w:i/>
      <w:iCs/>
      <w:color w:val="595959"/>
    </w:rPr>
  </w:style>
  <w:style w:type="character" w:customStyle="1" w:styleId="Balk7Char">
    <w:name w:val="Başlık 7 Char"/>
    <w:qFormat/>
    <w:rPr>
      <w:rFonts w:eastAsia="Times New Roman" w:cs="Times New Roman"/>
      <w:color w:val="595959"/>
    </w:rPr>
  </w:style>
  <w:style w:type="character" w:customStyle="1" w:styleId="Balk8Char">
    <w:name w:val="Başlık 8 Char"/>
    <w:qFormat/>
    <w:rPr>
      <w:rFonts w:eastAsia="Times New Roman" w:cs="Times New Roman"/>
      <w:i/>
      <w:iCs/>
      <w:color w:val="272727"/>
    </w:rPr>
  </w:style>
  <w:style w:type="character" w:customStyle="1" w:styleId="Balk9Char">
    <w:name w:val="Başlık 9 Char"/>
    <w:qFormat/>
    <w:rPr>
      <w:rFonts w:eastAsia="Times New Roman" w:cs="Times New Roman"/>
      <w:color w:val="272727"/>
    </w:rPr>
  </w:style>
  <w:style w:type="character" w:customStyle="1" w:styleId="KonuBalChar">
    <w:name w:val="Konu Başlığı Char"/>
    <w:qFormat/>
    <w:rPr>
      <w:rFonts w:ascii="Aptos Display" w:eastAsia="Times New Roman" w:hAnsi="Aptos Display" w:cs="Times New Roman"/>
      <w:spacing w:val="-10"/>
      <w:kern w:val="2"/>
      <w:sz w:val="56"/>
      <w:szCs w:val="56"/>
    </w:rPr>
  </w:style>
  <w:style w:type="character" w:customStyle="1" w:styleId="AltyazChar">
    <w:name w:val="Altyazı Char"/>
    <w:qFormat/>
    <w:rPr>
      <w:rFonts w:eastAsia="Times New Roman" w:cs="Times New Roman"/>
      <w:color w:val="595959"/>
      <w:spacing w:val="15"/>
      <w:sz w:val="28"/>
      <w:szCs w:val="28"/>
    </w:rPr>
  </w:style>
  <w:style w:type="character" w:customStyle="1" w:styleId="AlntChar">
    <w:name w:val="Alıntı Char"/>
    <w:qFormat/>
    <w:rPr>
      <w:i/>
      <w:iCs/>
      <w:color w:val="404040"/>
    </w:rPr>
  </w:style>
  <w:style w:type="character" w:styleId="GlVurgulama">
    <w:name w:val="Intense Emphasis"/>
    <w:qFormat/>
    <w:rPr>
      <w:i/>
      <w:iCs/>
      <w:color w:val="0F4761"/>
    </w:rPr>
  </w:style>
  <w:style w:type="character" w:customStyle="1" w:styleId="GlAlntChar">
    <w:name w:val="Güçlü Alıntı Char"/>
    <w:qFormat/>
    <w:rPr>
      <w:i/>
      <w:iCs/>
      <w:color w:val="0F4761"/>
    </w:rPr>
  </w:style>
  <w:style w:type="character" w:styleId="GlBavuru">
    <w:name w:val="Intense Reference"/>
    <w:qFormat/>
    <w:rPr>
      <w:b/>
      <w:bCs/>
      <w:smallCaps/>
      <w:color w:val="0F4761"/>
      <w:spacing w:val="5"/>
    </w:rPr>
  </w:style>
  <w:style w:type="paragraph" w:customStyle="1" w:styleId="Heading">
    <w:name w:val="Heading"/>
    <w:basedOn w:val="Normal"/>
    <w:next w:val="Normal"/>
    <w:qFormat/>
    <w:pPr>
      <w:spacing w:after="80" w:line="240" w:lineRule="auto"/>
      <w:contextualSpacing/>
    </w:pPr>
    <w:rPr>
      <w:rFonts w:ascii="Aptos Display" w:eastAsia="Times New Roman" w:hAnsi="Aptos Display"/>
      <w:spacing w:val="-10"/>
      <w:sz w:val="56"/>
      <w:szCs w:val="56"/>
    </w:rPr>
  </w:style>
  <w:style w:type="paragraph" w:styleId="GvdeMetni">
    <w:name w:val="Body Text"/>
    <w:basedOn w:val="Normal"/>
    <w:pPr>
      <w:spacing w:after="140"/>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Altyaz">
    <w:name w:val="Subtitle"/>
    <w:basedOn w:val="Normal"/>
    <w:next w:val="Normal"/>
    <w:uiPriority w:val="11"/>
    <w:qFormat/>
    <w:rPr>
      <w:rFonts w:eastAsia="Times New Roman"/>
      <w:color w:val="595959"/>
      <w:spacing w:val="15"/>
      <w:sz w:val="28"/>
      <w:szCs w:val="28"/>
    </w:rPr>
  </w:style>
  <w:style w:type="paragraph" w:styleId="Alnt">
    <w:name w:val="Quote"/>
    <w:basedOn w:val="Normal"/>
    <w:next w:val="Normal"/>
    <w:qFormat/>
    <w:pPr>
      <w:spacing w:before="160"/>
      <w:jc w:val="center"/>
    </w:pPr>
    <w:rPr>
      <w:i/>
      <w:iCs/>
      <w:color w:val="404040"/>
    </w:rPr>
  </w:style>
  <w:style w:type="paragraph" w:styleId="ListeParagraf">
    <w:name w:val="List Paragraph"/>
    <w:basedOn w:val="Normal"/>
    <w:qFormat/>
    <w:pPr>
      <w:ind w:left="720"/>
      <w:contextualSpacing/>
    </w:pPr>
  </w:style>
  <w:style w:type="paragraph" w:styleId="GlAlnt">
    <w:name w:val="Intense Quote"/>
    <w:basedOn w:val="Normal"/>
    <w:next w:val="Normal"/>
    <w:qFormat/>
    <w:pPr>
      <w:pBdr>
        <w:top w:val="single" w:sz="4" w:space="10" w:color="0F4761"/>
        <w:bottom w:val="single" w:sz="4" w:space="10" w:color="0F4761"/>
      </w:pBdr>
      <w:spacing w:before="360" w:after="360"/>
      <w:ind w:left="864" w:right="864"/>
      <w:jc w:val="center"/>
    </w:pPr>
    <w:rPr>
      <w:i/>
      <w:iCs/>
      <w:color w:val="0F4761"/>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1365</Words>
  <Characters>7785</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www.safierbas.com</vt:lpstr>
    </vt:vector>
  </TitlesOfParts>
  <Manager>www.safierbas.com</Manager>
  <Company>www.safierbas.com</Company>
  <LinksUpToDate>false</LinksUpToDate>
  <CharactersWithSpaces>9132</CharactersWithSpaces>
  <SharedDoc>false</SharedDoc>
  <HyperlinkBase>www.safierbas.com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www.safierbas.com</dc:title>
  <dc:subject>www.safierbas.com</dc:subject>
  <dc:creator>safi erbas</dc:creator>
  <cp:keywords>www.safierbas.com</cp:keywords>
  <dc:description>www.safierbas.com</dc:description>
  <cp:lastModifiedBy>safi erbas</cp:lastModifiedBy>
  <cp:revision>4</cp:revision>
  <dcterms:created xsi:type="dcterms:W3CDTF">2026-09-08T16:05:00Z</dcterms:created>
  <dcterms:modified xsi:type="dcterms:W3CDTF">2026-09-11T13:57:00Z</dcterms:modified>
  <cp:category>www.safierbas.com</cp:category>
  <cp:contentStatus>www.safierbas.com</cp:contentStatus>
  <dc:language>en-US</dc:language>
</cp:coreProperties>
</file>